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mc:AlternateContent>
          <mc:Choice Requires="wpg">
            <w:drawing>
              <wp:anchor distT="0" distB="0" distL="0" distR="0" simplePos="0" relativeHeight="251659264" behindDoc="0" locked="0" layoutInCell="1" allowOverlap="1">
                <wp:simplePos x="0" y="0"/>
                <wp:positionH relativeFrom="column">
                  <wp:posOffset>1028700</wp:posOffset>
                </wp:positionH>
                <wp:positionV relativeFrom="line">
                  <wp:posOffset>-28575</wp:posOffset>
                </wp:positionV>
                <wp:extent cx="4457700" cy="94297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457700" cy="942975"/>
                          <a:chOff x="0" y="0"/>
                          <a:chExt cx="4457700" cy="942975"/>
                        </a:xfrm>
                      </wpg:grpSpPr>
                      <wps:wsp>
                        <wps:cNvPr id="1073741825" name="Shape 1073741825"/>
                        <wps:cNvSpPr/>
                        <wps:spPr>
                          <a:xfrm>
                            <a:off x="0" y="0"/>
                            <a:ext cx="4457700" cy="942975"/>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0" y="0"/>
                            <a:ext cx="4457700" cy="942975"/>
                          </a:xfrm>
                          <a:prstGeom prst="rect">
                            <a:avLst/>
                          </a:prstGeom>
                          <a:noFill/>
                          <a:ln w="12700" cap="flat">
                            <a:noFill/>
                            <a:miter lim="400000"/>
                          </a:ln>
                          <a:effectLst/>
                        </wps:spPr>
                        <wps:txbx>
                          <w:txbxContent>
                            <w:p>
                              <w:pPr>
                                <w:pStyle w:val="Body"/>
                                <w:jc w:val="center"/>
                                <w:rPr>
                                  <w:rFonts w:ascii="Tahoma" w:cs="Tahoma" w:hAnsi="Tahoma" w:eastAsia="Tahoma"/>
                                  <w:b w:val="1"/>
                                  <w:bCs w:val="1"/>
                                  <w:sz w:val="36"/>
                                  <w:szCs w:val="36"/>
                                </w:rPr>
                              </w:pPr>
                              <w:r>
                                <w:rPr>
                                  <w:rFonts w:ascii="Tahoma" w:hAnsi="Tahoma"/>
                                  <w:b w:val="1"/>
                                  <w:bCs w:val="1"/>
                                  <w:sz w:val="36"/>
                                  <w:szCs w:val="36"/>
                                  <w:rtl w:val="0"/>
                                  <w:lang w:val="en-US"/>
                                </w:rPr>
                                <w:t>College of Micronesia-FSM</w:t>
                              </w:r>
                            </w:p>
                            <w:p>
                              <w:pPr>
                                <w:pStyle w:val="Body"/>
                                <w:jc w:val="center"/>
                                <w:rPr>
                                  <w:rFonts w:ascii="Tahoma" w:cs="Tahoma" w:hAnsi="Tahoma" w:eastAsia="Tahoma"/>
                                  <w:sz w:val="36"/>
                                  <w:szCs w:val="36"/>
                                </w:rPr>
                              </w:pPr>
                              <w:r>
                                <w:rPr>
                                  <w:rFonts w:ascii="Tahoma" w:hAnsi="Tahoma"/>
                                  <w:sz w:val="36"/>
                                  <w:szCs w:val="36"/>
                                  <w:rtl w:val="0"/>
                                  <w:lang w:val="en-US"/>
                                </w:rPr>
                                <w:t xml:space="preserve">Business Administration Division </w:t>
                              </w:r>
                            </w:p>
                            <w:p>
                              <w:pPr>
                                <w:pStyle w:val="Body"/>
                                <w:jc w:val="center"/>
                              </w:pPr>
                              <w:r>
                                <w:rPr>
                                  <w:rFonts w:ascii="Tahoma" w:hAnsi="Tahoma"/>
                                  <w:sz w:val="36"/>
                                  <w:szCs w:val="36"/>
                                  <w:rtl w:val="0"/>
                                  <w:lang w:val="en-US"/>
                                </w:rPr>
                                <w:t>Fall</w:t>
                              </w:r>
                              <w:r>
                                <w:rPr>
                                  <w:rFonts w:ascii="Tahoma" w:hAnsi="Tahoma"/>
                                  <w:sz w:val="36"/>
                                  <w:szCs w:val="36"/>
                                  <w:rtl w:val="0"/>
                                </w:rPr>
                                <w:t xml:space="preserve"> 2016</w:t>
                              </w:r>
                            </w:p>
                          </w:txbxContent>
                        </wps:txbx>
                        <wps:bodyPr wrap="square" lIns="45719" tIns="45719" rIns="45719" bIns="45719" numCol="1" anchor="t">
                          <a:noAutofit/>
                        </wps:bodyPr>
                      </wps:wsp>
                    </wpg:wgp>
                  </a:graphicData>
                </a:graphic>
              </wp:anchor>
            </w:drawing>
          </mc:Choice>
          <mc:Fallback>
            <w:pict>
              <v:group id="_x0000_s1026" style="visibility:visible;position:absolute;margin-left:81.0pt;margin-top:-2.2pt;width:351.0pt;height:74.2pt;z-index:251659264;mso-position-horizontal:absolute;mso-position-horizontal-relative:text;mso-position-vertical:absolute;mso-position-vertical-relative:line;mso-wrap-distance-left:0.0pt;mso-wrap-distance-top:0.0pt;mso-wrap-distance-right:0.0pt;mso-wrap-distance-bottom:0.0pt;" coordorigin="0,0" coordsize="4457700,942975">
                <w10:wrap type="none" side="bothSides" anchorx="text"/>
                <v:rect id="_x0000_s1027" style="position:absolute;left:0;top:0;width:4457700;height:94297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28" style="position:absolute;left:0;top:0;width:4457700;height:942975;">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Tahoma" w:cs="Tahoma" w:hAnsi="Tahoma" w:eastAsia="Tahoma"/>
                            <w:b w:val="1"/>
                            <w:bCs w:val="1"/>
                            <w:sz w:val="36"/>
                            <w:szCs w:val="36"/>
                          </w:rPr>
                        </w:pPr>
                        <w:r>
                          <w:rPr>
                            <w:rFonts w:ascii="Tahoma" w:hAnsi="Tahoma"/>
                            <w:b w:val="1"/>
                            <w:bCs w:val="1"/>
                            <w:sz w:val="36"/>
                            <w:szCs w:val="36"/>
                            <w:rtl w:val="0"/>
                            <w:lang w:val="en-US"/>
                          </w:rPr>
                          <w:t>College of Micronesia-FSM</w:t>
                        </w:r>
                      </w:p>
                      <w:p>
                        <w:pPr>
                          <w:pStyle w:val="Body"/>
                          <w:jc w:val="center"/>
                          <w:rPr>
                            <w:rFonts w:ascii="Tahoma" w:cs="Tahoma" w:hAnsi="Tahoma" w:eastAsia="Tahoma"/>
                            <w:sz w:val="36"/>
                            <w:szCs w:val="36"/>
                          </w:rPr>
                        </w:pPr>
                        <w:r>
                          <w:rPr>
                            <w:rFonts w:ascii="Tahoma" w:hAnsi="Tahoma"/>
                            <w:sz w:val="36"/>
                            <w:szCs w:val="36"/>
                            <w:rtl w:val="0"/>
                            <w:lang w:val="en-US"/>
                          </w:rPr>
                          <w:t xml:space="preserve">Business Administration Division </w:t>
                        </w:r>
                      </w:p>
                      <w:p>
                        <w:pPr>
                          <w:pStyle w:val="Body"/>
                          <w:jc w:val="center"/>
                        </w:pPr>
                        <w:r>
                          <w:rPr>
                            <w:rFonts w:ascii="Tahoma" w:hAnsi="Tahoma"/>
                            <w:sz w:val="36"/>
                            <w:szCs w:val="36"/>
                            <w:rtl w:val="0"/>
                            <w:lang w:val="en-US"/>
                          </w:rPr>
                          <w:t>Fall</w:t>
                        </w:r>
                        <w:r>
                          <w:rPr>
                            <w:rFonts w:ascii="Tahoma" w:hAnsi="Tahoma"/>
                            <w:sz w:val="36"/>
                            <w:szCs w:val="36"/>
                            <w:rtl w:val="0"/>
                          </w:rPr>
                          <w:t xml:space="preserve"> 2016</w:t>
                        </w:r>
                      </w:p>
                    </w:txbxContent>
                  </v:textbox>
                </v:rect>
              </v:group>
            </w:pict>
          </mc:Fallback>
        </mc:AlternateContent>
      </w:r>
      <w:r>
        <w:drawing>
          <wp:inline distT="0" distB="0" distL="0" distR="0">
            <wp:extent cx="908050" cy="8890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a:picLocks noChangeAspect="1"/>
                    </pic:cNvPicPr>
                  </pic:nvPicPr>
                  <pic:blipFill>
                    <a:blip r:embed="rId4">
                      <a:extLst/>
                    </a:blip>
                    <a:stretch>
                      <a:fillRect/>
                    </a:stretch>
                  </pic:blipFill>
                  <pic:spPr>
                    <a:xfrm>
                      <a:off x="0" y="0"/>
                      <a:ext cx="908050" cy="889000"/>
                    </a:xfrm>
                    <a:prstGeom prst="rect">
                      <a:avLst/>
                    </a:prstGeom>
                    <a:ln w="12700" cap="flat">
                      <a:noFill/>
                      <a:miter lim="400000"/>
                    </a:ln>
                    <a:effectLst/>
                  </pic:spPr>
                </pic:pic>
              </a:graphicData>
            </a:graphic>
          </wp:inline>
        </w:drawing>
      </w:r>
    </w:p>
    <w:p>
      <w:pPr>
        <w:pStyle w:val="Body"/>
      </w:pPr>
    </w:p>
    <w:p>
      <w:pPr>
        <w:pStyle w:val="Body"/>
      </w:pPr>
    </w:p>
    <w:p>
      <w:pPr>
        <w:pStyle w:val="Body"/>
      </w:pPr>
    </w:p>
    <w:p>
      <w:pPr>
        <w:pStyle w:val="Body"/>
        <w:rPr>
          <w:rFonts w:ascii="Tahoma" w:cs="Tahoma" w:hAnsi="Tahoma" w:eastAsia="Tahoma"/>
          <w:sz w:val="28"/>
          <w:szCs w:val="28"/>
        </w:rPr>
      </w:pPr>
      <w:r>
        <w:rPr>
          <w:rFonts w:ascii="Tahoma" w:hAnsi="Tahoma"/>
          <w:b w:val="1"/>
          <w:bCs w:val="1"/>
          <w:rtl w:val="0"/>
          <w:lang w:val="en-US"/>
        </w:rPr>
        <w:t>Course Number</w:t>
      </w:r>
      <w:r>
        <w:rPr>
          <w:rFonts w:ascii="Tahoma" w:cs="Tahoma" w:hAnsi="Tahoma" w:eastAsia="Tahoma"/>
          <w:rtl w:val="0"/>
        </w:rPr>
        <w:tab/>
        <w:t>:</w:t>
        <w:tab/>
      </w:r>
      <w:r>
        <w:rPr>
          <w:rFonts w:ascii="Tahoma" w:hAnsi="Tahoma"/>
          <w:sz w:val="28"/>
          <w:szCs w:val="28"/>
          <w:rtl w:val="0"/>
        </w:rPr>
        <w:t>IS 260</w:t>
      </w:r>
    </w:p>
    <w:p>
      <w:pPr>
        <w:pStyle w:val="Body"/>
        <w:rPr>
          <w:rFonts w:ascii="Tahoma" w:cs="Tahoma" w:hAnsi="Tahoma" w:eastAsia="Tahoma"/>
        </w:rPr>
      </w:pPr>
      <w:r>
        <w:rPr>
          <w:rFonts w:ascii="Tahoma" w:hAnsi="Tahoma"/>
          <w:b w:val="1"/>
          <w:bCs w:val="1"/>
          <w:rtl w:val="0"/>
          <w:lang w:val="fr-FR"/>
        </w:rPr>
        <w:t>Course Title</w:t>
        <w:tab/>
      </w:r>
      <w:r>
        <w:rPr>
          <w:rFonts w:ascii="Tahoma" w:cs="Tahoma" w:hAnsi="Tahoma" w:eastAsia="Tahoma"/>
          <w:rtl w:val="0"/>
          <w:lang w:val="en-US"/>
        </w:rPr>
        <w:tab/>
        <w:t>:</w:t>
        <w:tab/>
        <w:t>Business Information System</w:t>
      </w:r>
    </w:p>
    <w:p>
      <w:pPr>
        <w:pStyle w:val="Body"/>
        <w:rPr>
          <w:rFonts w:ascii="Tahoma" w:cs="Tahoma" w:hAnsi="Tahoma" w:eastAsia="Tahoma"/>
        </w:rPr>
      </w:pPr>
      <w:r>
        <w:rPr>
          <w:rFonts w:ascii="Tahoma" w:hAnsi="Tahoma"/>
          <w:b w:val="1"/>
          <w:bCs w:val="1"/>
          <w:rtl w:val="0"/>
          <w:lang w:val="fr-FR"/>
        </w:rPr>
        <w:t>Course Credit</w:t>
        <w:tab/>
      </w:r>
      <w:r>
        <w:rPr>
          <w:rFonts w:ascii="Tahoma" w:hAnsi="Tahoma"/>
          <w:rtl w:val="0"/>
          <w:lang w:val="en-US"/>
        </w:rPr>
        <w:t>:</w:t>
        <w:tab/>
        <w:t>3 units</w:t>
      </w:r>
    </w:p>
    <w:p>
      <w:pPr>
        <w:pStyle w:val="Body"/>
        <w:rPr>
          <w:rFonts w:ascii="Tahoma" w:cs="Tahoma" w:hAnsi="Tahoma" w:eastAsia="Tahoma"/>
        </w:rPr>
      </w:pPr>
      <w:r>
        <w:rPr>
          <w:rFonts w:ascii="Tahoma" w:hAnsi="Tahoma"/>
          <w:b w:val="1"/>
          <w:bCs w:val="1"/>
          <w:rtl w:val="0"/>
          <w:lang w:val="en-US"/>
        </w:rPr>
        <w:t>Pre-requisite</w:t>
        <w:tab/>
      </w:r>
      <w:r>
        <w:rPr>
          <w:rFonts w:ascii="Tahoma" w:hAnsi="Tahoma"/>
          <w:rtl w:val="0"/>
        </w:rPr>
        <w:t>:</w:t>
        <w:tab/>
        <w:t>BU101, IS230, IS220</w:t>
      </w:r>
    </w:p>
    <w:p>
      <w:pPr>
        <w:pStyle w:val="Body"/>
        <w:rPr>
          <w:rFonts w:ascii="Tahoma" w:cs="Tahoma" w:hAnsi="Tahoma" w:eastAsia="Tahoma"/>
        </w:rPr>
      </w:pPr>
      <w:r>
        <w:rPr>
          <w:rFonts w:ascii="Tahoma" w:hAnsi="Tahoma"/>
          <w:b w:val="1"/>
          <w:bCs w:val="1"/>
          <w:rtl w:val="0"/>
        </w:rPr>
        <w:t>Room No.</w:t>
        <w:tab/>
        <w:tab/>
      </w:r>
      <w:r>
        <w:rPr>
          <w:rFonts w:ascii="Tahoma" w:hAnsi="Tahoma"/>
          <w:rtl w:val="0"/>
        </w:rPr>
        <w:t>:</w:t>
        <w:tab/>
        <w:t>B102</w:t>
      </w:r>
    </w:p>
    <w:p>
      <w:pPr>
        <w:pStyle w:val="Body"/>
        <w:rPr>
          <w:rFonts w:ascii="Tahoma" w:cs="Tahoma" w:hAnsi="Tahoma" w:eastAsia="Tahoma"/>
        </w:rPr>
      </w:pPr>
      <w:r>
        <w:rPr>
          <w:rFonts w:ascii="Tahoma" w:hAnsi="Tahoma"/>
          <w:b w:val="1"/>
          <w:bCs w:val="1"/>
          <w:rtl w:val="0"/>
          <w:lang w:val="en-US"/>
        </w:rPr>
        <w:t>Lecture Time</w:t>
        <w:tab/>
      </w:r>
      <w:r>
        <w:rPr>
          <w:rFonts w:ascii="Tahoma" w:hAnsi="Tahoma"/>
          <w:rtl w:val="0"/>
        </w:rPr>
        <w:t>:</w:t>
        <w:tab/>
      </w:r>
      <w:r>
        <w:rPr>
          <w:rFonts w:ascii="Tahoma" w:hAnsi="Tahoma"/>
          <w:rtl w:val="0"/>
          <w:lang w:val="en-US"/>
        </w:rPr>
        <w:t>4</w:t>
      </w:r>
      <w:r>
        <w:rPr>
          <w:rFonts w:ascii="Tahoma" w:hAnsi="Tahoma"/>
          <w:rtl w:val="0"/>
        </w:rPr>
        <w:t>:</w:t>
      </w:r>
      <w:r>
        <w:rPr>
          <w:rFonts w:ascii="Tahoma" w:hAnsi="Tahoma"/>
          <w:rtl w:val="0"/>
          <w:lang w:val="en-US"/>
        </w:rPr>
        <w:t>1</w:t>
      </w:r>
      <w:r>
        <w:rPr>
          <w:rFonts w:ascii="Tahoma" w:hAnsi="Tahoma"/>
          <w:rtl w:val="0"/>
        </w:rPr>
        <w:t>0-</w:t>
      </w:r>
      <w:r>
        <w:rPr>
          <w:rFonts w:ascii="Tahoma" w:hAnsi="Tahoma"/>
          <w:rtl w:val="0"/>
          <w:lang w:val="en-US"/>
        </w:rPr>
        <w:t>5</w:t>
      </w:r>
      <w:r>
        <w:rPr>
          <w:rFonts w:ascii="Tahoma" w:hAnsi="Tahoma"/>
          <w:rtl w:val="0"/>
        </w:rPr>
        <w:t>:</w:t>
      </w:r>
      <w:r>
        <w:rPr>
          <w:rFonts w:ascii="Tahoma" w:hAnsi="Tahoma"/>
          <w:rtl w:val="0"/>
          <w:lang w:val="en-US"/>
        </w:rPr>
        <w:t>0</w:t>
      </w:r>
      <w:r>
        <w:rPr>
          <w:rFonts w:ascii="Tahoma" w:hAnsi="Tahoma"/>
          <w:rtl w:val="0"/>
        </w:rPr>
        <w:t>5 (MWF)</w:t>
      </w:r>
    </w:p>
    <w:p>
      <w:pPr>
        <w:pStyle w:val="Body"/>
        <w:rPr>
          <w:rFonts w:ascii="Tahoma" w:cs="Tahoma" w:hAnsi="Tahoma" w:eastAsia="Tahoma"/>
        </w:rPr>
      </w:pPr>
      <w:r>
        <w:rPr>
          <w:rFonts w:ascii="Tahoma" w:hAnsi="Tahoma"/>
          <w:b w:val="1"/>
          <w:bCs w:val="1"/>
          <w:rtl w:val="0"/>
          <w:lang w:val="es-ES_tradnl"/>
        </w:rPr>
        <w:t>Instructor</w:t>
        <w:tab/>
        <w:tab/>
      </w:r>
      <w:r>
        <w:rPr>
          <w:rFonts w:ascii="Tahoma" w:hAnsi="Tahoma"/>
          <w:rtl w:val="0"/>
          <w:lang w:val="it-IT"/>
        </w:rPr>
        <w:t>:</w:t>
        <w:tab/>
        <w:t>Edper M. Castro</w:t>
      </w:r>
    </w:p>
    <w:p>
      <w:pPr>
        <w:pStyle w:val="Body"/>
        <w:rPr>
          <w:rFonts w:ascii="Tahoma" w:cs="Tahoma" w:hAnsi="Tahoma" w:eastAsia="Tahoma"/>
        </w:rPr>
      </w:pPr>
      <w:r>
        <w:rPr>
          <w:rFonts w:ascii="Tahoma" w:hAnsi="Tahoma"/>
          <w:b w:val="1"/>
          <w:bCs w:val="1"/>
          <w:rtl w:val="0"/>
          <w:lang w:val="fr-FR"/>
        </w:rPr>
        <w:t>Office Hours</w:t>
        <w:tab/>
      </w:r>
      <w:r>
        <w:rPr>
          <w:rFonts w:ascii="Tahoma" w:hAnsi="Tahoma"/>
          <w:rtl w:val="0"/>
        </w:rPr>
        <w:t>:</w:t>
        <w:tab/>
        <w:t xml:space="preserve">2:00pm </w:t>
      </w:r>
      <w:r>
        <w:rPr>
          <w:rFonts w:ascii="Tahoma" w:hAnsi="Tahoma" w:hint="default"/>
          <w:rtl w:val="0"/>
          <w:lang w:val="en-US"/>
        </w:rPr>
        <w:t xml:space="preserve">– </w:t>
      </w:r>
      <w:r>
        <w:rPr>
          <w:rFonts w:ascii="Tahoma" w:hAnsi="Tahoma"/>
          <w:rtl w:val="0"/>
          <w:lang w:val="en-US"/>
        </w:rPr>
        <w:t>3</w:t>
      </w:r>
      <w:r>
        <w:rPr>
          <w:rFonts w:ascii="Tahoma" w:hAnsi="Tahoma"/>
          <w:rtl w:val="0"/>
        </w:rPr>
        <w:t>:00pm (MWF)</w:t>
      </w:r>
    </w:p>
    <w:p>
      <w:pPr>
        <w:pStyle w:val="Body"/>
        <w:rPr>
          <w:rFonts w:ascii="Tahoma" w:cs="Tahoma" w:hAnsi="Tahoma" w:eastAsia="Tahoma"/>
        </w:rPr>
      </w:pPr>
      <w:r>
        <w:rPr>
          <w:rFonts w:ascii="Tahoma" w:cs="Tahoma" w:hAnsi="Tahoma" w:eastAsia="Tahoma"/>
          <w:rtl w:val="0"/>
        </w:rPr>
        <w:tab/>
        <w:tab/>
        <w:tab/>
        <w:tab/>
        <w:t>1</w:t>
      </w:r>
      <w:r>
        <w:rPr>
          <w:rFonts w:ascii="Tahoma" w:hAnsi="Tahoma"/>
          <w:rtl w:val="0"/>
          <w:lang w:val="en-US"/>
        </w:rPr>
        <w:t>0</w:t>
      </w:r>
      <w:r>
        <w:rPr>
          <w:rFonts w:ascii="Tahoma" w:hAnsi="Tahoma"/>
          <w:rtl w:val="0"/>
        </w:rPr>
        <w:t>:00am-1</w:t>
      </w:r>
      <w:r>
        <w:rPr>
          <w:rFonts w:ascii="Tahoma" w:hAnsi="Tahoma"/>
          <w:rtl w:val="0"/>
          <w:lang w:val="en-US"/>
        </w:rPr>
        <w:t>1</w:t>
      </w:r>
      <w:r>
        <w:rPr>
          <w:rFonts w:ascii="Tahoma" w:hAnsi="Tahoma"/>
          <w:rtl w:val="0"/>
        </w:rPr>
        <w:t>:00</w:t>
      </w:r>
      <w:r>
        <w:rPr>
          <w:rFonts w:ascii="Tahoma" w:hAnsi="Tahoma"/>
          <w:rtl w:val="0"/>
          <w:lang w:val="en-US"/>
        </w:rPr>
        <w:t>am</w:t>
      </w:r>
      <w:r>
        <w:rPr>
          <w:rFonts w:ascii="Tahoma" w:hAnsi="Tahoma"/>
          <w:rtl w:val="0"/>
        </w:rPr>
        <w:t xml:space="preserve"> (TTH)</w:t>
      </w:r>
    </w:p>
    <w:p>
      <w:pPr>
        <w:pStyle w:val="Body"/>
      </w:pPr>
      <w:r>
        <w:rPr>
          <w:rFonts w:ascii="Tahoma" w:hAnsi="Tahoma"/>
          <w:b w:val="1"/>
          <w:bCs w:val="1"/>
          <w:rtl w:val="0"/>
        </w:rPr>
        <w:t>Email - COM</w:t>
        <w:tab/>
      </w:r>
      <w:r>
        <w:rPr>
          <w:rFonts w:ascii="Tahoma" w:hAnsi="Tahoma"/>
          <w:rtl w:val="0"/>
        </w:rPr>
        <w:t>:</w:t>
        <w:tab/>
      </w:r>
      <w:r>
        <w:rPr>
          <w:rFonts w:ascii="Tahoma" w:hAnsi="Tahoma"/>
          <w:color w:val="0000ff"/>
          <w:u w:val="single" w:color="0000ff"/>
          <w:rtl w:val="0"/>
        </w:rPr>
        <w:t>emcastro@comfsm.fm</w:t>
      </w:r>
    </w:p>
    <w:p>
      <w:pPr>
        <w:pStyle w:val="Body"/>
      </w:pPr>
      <w:r>
        <w:rPr>
          <w:rFonts w:ascii="Tahoma" w:hAnsi="Tahoma"/>
          <w:b w:val="1"/>
          <w:bCs w:val="1"/>
          <w:rtl w:val="0"/>
          <w:lang w:val="en-US"/>
        </w:rPr>
        <w:t>Email - Activities</w:t>
        <w:tab/>
      </w:r>
      <w:r>
        <w:rPr>
          <w:rFonts w:ascii="Tahoma" w:hAnsi="Tahoma"/>
          <w:rtl w:val="0"/>
        </w:rPr>
        <w:t>:</w:t>
        <w:tab/>
      </w:r>
      <w:r>
        <w:rPr>
          <w:rFonts w:ascii="Tahoma" w:hAnsi="Tahoma"/>
          <w:color w:val="0000ff"/>
          <w:u w:val="single" w:color="0000ff"/>
          <w:rtl w:val="0"/>
        </w:rPr>
        <w:t>nationalcis@gmail.com</w:t>
      </w:r>
    </w:p>
    <w:p>
      <w:pPr>
        <w:pStyle w:val="Body"/>
      </w:pPr>
      <w:r>
        <w:rPr>
          <w:rFonts w:ascii="Tahoma" w:hAnsi="Tahoma"/>
          <w:b w:val="1"/>
          <w:bCs w:val="1"/>
          <w:rtl w:val="0"/>
        </w:rPr>
        <w:t>Website</w:t>
        <w:tab/>
        <w:tab/>
      </w:r>
      <w:r>
        <w:rPr>
          <w:rFonts w:ascii="Tahoma" w:hAnsi="Tahoma"/>
          <w:rtl w:val="0"/>
        </w:rPr>
        <w:t>:</w:t>
        <w:tab/>
      </w:r>
      <w:r>
        <w:rPr>
          <w:rStyle w:val="Hyperlink.0"/>
        </w:rPr>
        <w:fldChar w:fldCharType="begin" w:fldLock="0"/>
      </w:r>
      <w:r>
        <w:rPr>
          <w:rStyle w:val="Hyperlink.0"/>
        </w:rPr>
        <w:instrText xml:space="preserve"> HYPERLINK "http://www.comfsm.fm/~emcastro"</w:instrText>
      </w:r>
      <w:r>
        <w:rPr>
          <w:rStyle w:val="Hyperlink.0"/>
        </w:rPr>
        <w:fldChar w:fldCharType="separate" w:fldLock="0"/>
      </w:r>
      <w:r>
        <w:rPr>
          <w:rStyle w:val="Hyperlink.0"/>
          <w:rtl w:val="0"/>
        </w:rPr>
        <w:t>http://www.comfsm.fm/~emcastro</w:t>
      </w:r>
      <w:r>
        <w:rPr/>
        <w:fldChar w:fldCharType="end" w:fldLock="0"/>
      </w:r>
    </w:p>
    <w:p>
      <w:pPr>
        <w:pStyle w:val="Body"/>
        <w:rPr>
          <w:rFonts w:ascii="Tahoma" w:cs="Tahoma" w:hAnsi="Tahoma" w:eastAsia="Tahoma"/>
        </w:rPr>
      </w:pPr>
    </w:p>
    <w:p>
      <w:pPr>
        <w:pStyle w:val="Body"/>
        <w:pBdr>
          <w:top w:val="nil"/>
          <w:left w:val="nil"/>
          <w:bottom w:val="single" w:color="000000" w:sz="12" w:space="0" w:shadow="0" w:frame="0"/>
          <w:right w:val="nil"/>
        </w:pBdr>
        <w:rPr>
          <w:rFonts w:ascii="Tahoma" w:cs="Tahoma" w:hAnsi="Tahoma" w:eastAsia="Tahoma"/>
        </w:rPr>
      </w:pPr>
    </w:p>
    <w:p>
      <w:pPr>
        <w:pStyle w:val="Body"/>
        <w:rPr>
          <w:rFonts w:ascii="Tahoma" w:cs="Tahoma" w:hAnsi="Tahoma" w:eastAsia="Tahoma"/>
          <w:b w:val="1"/>
          <w:bCs w:val="1"/>
        </w:rPr>
      </w:pPr>
    </w:p>
    <w:p>
      <w:pPr>
        <w:pStyle w:val="Body"/>
        <w:numPr>
          <w:ilvl w:val="0"/>
          <w:numId w:val="2"/>
        </w:numPr>
        <w:bidi w:val="0"/>
        <w:ind w:right="0"/>
        <w:jc w:val="both"/>
        <w:outlineLvl w:val="0"/>
        <w:rPr>
          <w:rStyle w:val="None"/>
          <w:rFonts w:ascii="Arial" w:cs="Arial" w:hAnsi="Arial" w:eastAsia="Arial"/>
          <w:b w:val="1"/>
          <w:bCs w:val="1"/>
          <w:sz w:val="20"/>
          <w:szCs w:val="20"/>
          <w:rtl w:val="0"/>
        </w:rPr>
      </w:pPr>
      <w:r>
        <w:rPr>
          <w:rStyle w:val="None"/>
          <w:rFonts w:ascii="Arial" w:hAnsi="Arial"/>
          <w:b w:val="1"/>
          <w:bCs w:val="1"/>
          <w:sz w:val="20"/>
          <w:szCs w:val="20"/>
          <w:rtl w:val="0"/>
        </w:rPr>
        <w:t>VISION, MISSION, GOALS AND OBJECTIVES</w:t>
      </w:r>
    </w:p>
    <w:p>
      <w:pPr>
        <w:pStyle w:val="Body"/>
        <w:rPr>
          <w:rStyle w:val="None"/>
          <w:rFonts w:ascii="Arial" w:cs="Arial" w:hAnsi="Arial" w:eastAsia="Arial"/>
          <w:b w:val="1"/>
          <w:bCs w:val="1"/>
        </w:rPr>
      </w:pPr>
      <w:r>
        <w:rPr>
          <w:rStyle w:val="None"/>
          <w:rFonts w:ascii="Arial" w:cs="Arial" w:hAnsi="Arial" w:eastAsia="Arial"/>
          <w:b w:val="1"/>
          <w:bCs w:val="1"/>
          <w:sz w:val="20"/>
          <w:szCs w:val="20"/>
        </w:rPr>
        <mc:AlternateContent>
          <mc:Choice Requires="wpg">
            <w:drawing>
              <wp:anchor distT="0" distB="0" distL="0" distR="0" simplePos="0" relativeHeight="251666432" behindDoc="0" locked="0" layoutInCell="1" allowOverlap="1">
                <wp:simplePos x="0" y="0"/>
                <wp:positionH relativeFrom="column">
                  <wp:posOffset>3129279</wp:posOffset>
                </wp:positionH>
                <wp:positionV relativeFrom="line">
                  <wp:posOffset>161925</wp:posOffset>
                </wp:positionV>
                <wp:extent cx="2733675" cy="316230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2733675" cy="3162300"/>
                          <a:chOff x="0" y="0"/>
                          <a:chExt cx="2733675" cy="3162300"/>
                        </a:xfrm>
                      </wpg:grpSpPr>
                      <wps:wsp>
                        <wps:cNvPr id="1073741829" name="Shape 1073741829"/>
                        <wps:cNvSpPr/>
                        <wps:spPr>
                          <a:xfrm>
                            <a:off x="0" y="0"/>
                            <a:ext cx="2733675" cy="3162300"/>
                          </a:xfrm>
                          <a:prstGeom prst="rect">
                            <a:avLst/>
                          </a:prstGeom>
                          <a:solidFill>
                            <a:srgbClr val="FFFFFF"/>
                          </a:solidFill>
                          <a:ln w="9525" cap="flat">
                            <a:solidFill>
                              <a:srgbClr val="000000"/>
                            </a:solidFill>
                            <a:prstDash val="solid"/>
                            <a:miter lim="800000"/>
                          </a:ln>
                          <a:effectLst/>
                        </wps:spPr>
                        <wps:bodyPr/>
                      </wps:wsp>
                      <wps:wsp>
                        <wps:cNvPr id="1073741830" name="Shape 1073741830"/>
                        <wps:cNvSpPr/>
                        <wps:spPr>
                          <a:xfrm>
                            <a:off x="0" y="0"/>
                            <a:ext cx="2733675" cy="3162300"/>
                          </a:xfrm>
                          <a:prstGeom prst="rect">
                            <a:avLst/>
                          </a:prstGeom>
                          <a:noFill/>
                          <a:ln w="12700" cap="flat">
                            <a:noFill/>
                            <a:miter lim="400000"/>
                          </a:ln>
                          <a:effectLst/>
                        </wps:spPr>
                        <wps:txbx>
                          <w:txbxContent>
                            <w:p>
                              <w:pPr>
                                <w:pStyle w:val="Body"/>
                                <w:numPr>
                                  <w:ilvl w:val="0"/>
                                  <w:numId w:val="4"/>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College Goals</w:t>
                              </w:r>
                            </w:p>
                            <w:p>
                              <w:pPr>
                                <w:pStyle w:val="Body"/>
                                <w:ind w:left="18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cs="Arial" w:hAnsi="Arial" w:eastAsia="Arial"/>
                                  <w:sz w:val="16"/>
                                  <w:szCs w:val="16"/>
                                  <w:rtl w:val="0"/>
                                  <w:lang w:val="en-US"/>
                                </w:rPr>
                                <w:tab/>
                                <w:t>The College of Micronesia</w:t>
                              </w:r>
                              <w:r>
                                <w:rPr>
                                  <w:rStyle w:val="None"/>
                                  <w:rFonts w:ascii="Arial" w:hAnsi="Arial" w:hint="default"/>
                                  <w:sz w:val="16"/>
                                  <w:szCs w:val="16"/>
                                  <w:rtl w:val="0"/>
                                  <w:lang w:val="en-US"/>
                                </w:rPr>
                                <w:t>–</w:t>
                              </w:r>
                              <w:r>
                                <w:rPr>
                                  <w:rStyle w:val="None"/>
                                  <w:rFonts w:ascii="Arial" w:hAnsi="Arial"/>
                                  <w:sz w:val="16"/>
                                  <w:szCs w:val="16"/>
                                  <w:rtl w:val="0"/>
                                  <w:lang w:val="en-US"/>
                                </w:rPr>
                                <w:t>FSM, through a cycle of assessment and review, will continuously improve to meet or exceed current accreditation standards and will.</w:t>
                              </w:r>
                            </w:p>
                            <w:p>
                              <w:pPr>
                                <w:pStyle w:val="Body"/>
                                <w:ind w:left="9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1. Promote learning and teaching for knowledge, skills creativity, intellect and the abilities to seek and analyze information and to communicate effectively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2. Provide institutional support to foster student success and satisfaction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3. Create an adequate, health and functional learning and working environment.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4. Foster effective communication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fr-FR"/>
                                </w:rPr>
                                <w:t>5. Invest in sufficient qualities, and effective human resources.</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6. Ensure sufficient, and well-manage fiscal resources hat maintain financial stability.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7. Build a partnering and services network for community, workforce and economic development.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8. Promote the uniqueness of our community, cultivate respect for individual difference, and champion diversity.</w:t>
                              </w:r>
                            </w:p>
                            <w:p>
                              <w:pPr>
                                <w:pStyle w:val="Body"/>
                                <w:jc w:val="both"/>
                                <w:rPr>
                                  <w:rStyle w:val="None"/>
                                  <w:rFonts w:ascii="Arial" w:cs="Arial" w:hAnsi="Arial" w:eastAsia="Arial"/>
                                  <w:sz w:val="16"/>
                                  <w:szCs w:val="16"/>
                                </w:rPr>
                              </w:pPr>
                              <w:r>
                                <w:rPr>
                                  <w:rStyle w:val="None"/>
                                  <w:rFonts w:ascii="Arial" w:hAnsi="Arial"/>
                                  <w:sz w:val="16"/>
                                  <w:szCs w:val="16"/>
                                  <w:rtl w:val="0"/>
                                  <w:lang w:val="en-US"/>
                                </w:rPr>
                                <w:t>9.  Provide for continuous improvement of programs, services and college environment</w:t>
                              </w:r>
                            </w:p>
                          </w:txbxContent>
                        </wps:txbx>
                        <wps:bodyPr wrap="square" lIns="45719" tIns="45719" rIns="45719" bIns="45719" numCol="1" anchor="t">
                          <a:noAutofit/>
                        </wps:bodyPr>
                      </wps:wsp>
                    </wpg:wgp>
                  </a:graphicData>
                </a:graphic>
              </wp:anchor>
            </w:drawing>
          </mc:Choice>
          <mc:Fallback>
            <w:pict>
              <v:group id="_x0000_s1029" style="visibility:visible;position:absolute;margin-left:246.4pt;margin-top:12.8pt;width:215.2pt;height:249.0pt;z-index:251666432;mso-position-horizontal:absolute;mso-position-horizontal-relative:text;mso-position-vertical:absolute;mso-position-vertical-relative:line;mso-wrap-distance-left:0.0pt;mso-wrap-distance-top:0.0pt;mso-wrap-distance-right:0.0pt;mso-wrap-distance-bottom:0.0pt;" coordorigin="0,0" coordsize="2733675,3162300">
                <w10:wrap type="none" side="bothSides" anchorx="text"/>
                <v:rect id="_x0000_s1030" style="position:absolute;left:0;top:0;width:2733675;height:316230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1" style="position:absolute;left:0;top:0;width:2733675;height:3162300;">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4"/>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College Goals</w:t>
                        </w:r>
                      </w:p>
                      <w:p>
                        <w:pPr>
                          <w:pStyle w:val="Body"/>
                          <w:ind w:left="18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cs="Arial" w:hAnsi="Arial" w:eastAsia="Arial"/>
                            <w:sz w:val="16"/>
                            <w:szCs w:val="16"/>
                            <w:rtl w:val="0"/>
                            <w:lang w:val="en-US"/>
                          </w:rPr>
                          <w:tab/>
                          <w:t>The College of Micronesia</w:t>
                        </w:r>
                        <w:r>
                          <w:rPr>
                            <w:rStyle w:val="None"/>
                            <w:rFonts w:ascii="Arial" w:hAnsi="Arial" w:hint="default"/>
                            <w:sz w:val="16"/>
                            <w:szCs w:val="16"/>
                            <w:rtl w:val="0"/>
                            <w:lang w:val="en-US"/>
                          </w:rPr>
                          <w:t>–</w:t>
                        </w:r>
                        <w:r>
                          <w:rPr>
                            <w:rStyle w:val="None"/>
                            <w:rFonts w:ascii="Arial" w:hAnsi="Arial"/>
                            <w:sz w:val="16"/>
                            <w:szCs w:val="16"/>
                            <w:rtl w:val="0"/>
                            <w:lang w:val="en-US"/>
                          </w:rPr>
                          <w:t>FSM, through a cycle of assessment and review, will continuously improve to meet or exceed current accreditation standards and will.</w:t>
                        </w:r>
                      </w:p>
                      <w:p>
                        <w:pPr>
                          <w:pStyle w:val="Body"/>
                          <w:ind w:left="90" w:firstLine="0"/>
                          <w:jc w:val="both"/>
                          <w:outlineLvl w:val="0"/>
                          <w:rPr>
                            <w:rFonts w:ascii="Arial" w:cs="Arial" w:hAnsi="Arial" w:eastAsia="Arial"/>
                            <w:sz w:val="16"/>
                            <w:szCs w:val="16"/>
                          </w:rPr>
                        </w:pP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1. Promote learning and teaching for knowledge, skills creativity, intellect and the abilities to seek and analyze information and to communicate effectively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2. Provide institutional support to foster student success and satisfaction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3. Create an adequate, health and functional learning and working environment.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4. Foster effective communication</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fr-FR"/>
                          </w:rPr>
                          <w:t>5. Invest in sufficient qualities, and effective human resources.</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6. Ensure sufficient, and well-manage fiscal resources hat maintain financial stability.</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7. Build a partnering and services network for community, workforce and economic development.</w:t>
                        </w:r>
                      </w:p>
                      <w:p>
                        <w:pPr>
                          <w:pStyle w:val="Body"/>
                          <w:ind w:left="90" w:firstLine="0"/>
                          <w:jc w:val="both"/>
                          <w:outlineLvl w:val="0"/>
                          <w:rPr>
                            <w:rStyle w:val="None"/>
                            <w:rFonts w:ascii="Arial" w:cs="Arial" w:hAnsi="Arial" w:eastAsia="Arial"/>
                            <w:sz w:val="16"/>
                            <w:szCs w:val="16"/>
                          </w:rPr>
                        </w:pPr>
                        <w:r>
                          <w:rPr>
                            <w:rStyle w:val="None"/>
                            <w:rFonts w:ascii="Arial" w:hAnsi="Arial"/>
                            <w:sz w:val="16"/>
                            <w:szCs w:val="16"/>
                            <w:rtl w:val="0"/>
                            <w:lang w:val="en-US"/>
                          </w:rPr>
                          <w:t>8. Promote the uniqueness of our community, cultivate respect for individual difference, and champion diversity.</w:t>
                        </w:r>
                      </w:p>
                      <w:p>
                        <w:pPr>
                          <w:pStyle w:val="Body"/>
                          <w:jc w:val="both"/>
                          <w:rPr>
                            <w:rStyle w:val="None"/>
                            <w:rFonts w:ascii="Arial" w:cs="Arial" w:hAnsi="Arial" w:eastAsia="Arial"/>
                            <w:sz w:val="16"/>
                            <w:szCs w:val="16"/>
                          </w:rPr>
                        </w:pPr>
                        <w:r>
                          <w:rPr>
                            <w:rStyle w:val="None"/>
                            <w:rFonts w:ascii="Arial" w:hAnsi="Arial"/>
                            <w:sz w:val="16"/>
                            <w:szCs w:val="16"/>
                            <w:rtl w:val="0"/>
                            <w:lang w:val="en-US"/>
                          </w:rPr>
                          <w:t>9.  Provide for continuous improvement of programs, services and college environment</w:t>
                        </w:r>
                      </w:p>
                    </w:txbxContent>
                  </v:textbox>
                </v:rect>
              </v:group>
            </w:pict>
          </mc:Fallback>
        </mc:AlternateContent>
      </w:r>
    </w:p>
    <w:p>
      <w:pPr>
        <w:pStyle w:val="Body"/>
        <w:rPr>
          <w:rFonts w:ascii="Arial" w:cs="Arial" w:hAnsi="Arial" w:eastAsia="Arial"/>
          <w:b w:val="1"/>
          <w:bCs w:val="1"/>
        </w:rPr>
      </w:pPr>
    </w:p>
    <w:p>
      <w:pPr>
        <w:pStyle w:val="Body"/>
        <w:jc w:val="both"/>
        <w:rPr>
          <w:rStyle w:val="None"/>
          <w:rFonts w:ascii="Arial" w:cs="Arial" w:hAnsi="Arial" w:eastAsia="Arial"/>
          <w:b w:val="1"/>
          <w:bCs w:val="1"/>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0288" behindDoc="0" locked="0" layoutInCell="1" allowOverlap="1">
                <wp:simplePos x="0" y="0"/>
                <wp:positionH relativeFrom="column">
                  <wp:posOffset>233680</wp:posOffset>
                </wp:positionH>
                <wp:positionV relativeFrom="line">
                  <wp:posOffset>-217169</wp:posOffset>
                </wp:positionV>
                <wp:extent cx="2738756" cy="918845"/>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2738756" cy="918845"/>
                          <a:chOff x="0" y="0"/>
                          <a:chExt cx="2738755" cy="918844"/>
                        </a:xfrm>
                      </wpg:grpSpPr>
                      <wps:wsp>
                        <wps:cNvPr id="1073741832" name="Shape 1073741832"/>
                        <wps:cNvSpPr/>
                        <wps:spPr>
                          <a:xfrm>
                            <a:off x="-1" y="0"/>
                            <a:ext cx="2738757" cy="918845"/>
                          </a:xfrm>
                          <a:prstGeom prst="rect">
                            <a:avLst/>
                          </a:prstGeom>
                          <a:solidFill>
                            <a:srgbClr val="FFFFFF"/>
                          </a:solidFill>
                          <a:ln w="9525" cap="flat">
                            <a:solidFill>
                              <a:srgbClr val="000000"/>
                            </a:solidFill>
                            <a:prstDash val="solid"/>
                            <a:miter lim="800000"/>
                          </a:ln>
                          <a:effectLst/>
                        </wps:spPr>
                        <wps:bodyPr/>
                      </wps:wsp>
                      <wps:wsp>
                        <wps:cNvPr id="1073741833" name="Shape 1073741833"/>
                        <wps:cNvSpPr/>
                        <wps:spPr>
                          <a:xfrm>
                            <a:off x="-1" y="0"/>
                            <a:ext cx="2738757" cy="918845"/>
                          </a:xfrm>
                          <a:prstGeom prst="rect">
                            <a:avLst/>
                          </a:prstGeom>
                          <a:noFill/>
                          <a:ln w="12700" cap="flat">
                            <a:noFill/>
                            <a:miter lim="400000"/>
                          </a:ln>
                          <a:effectLst/>
                        </wps:spPr>
                        <wps:txbx>
                          <w:txbxContent>
                            <w:p>
                              <w:pPr>
                                <w:pStyle w:val="Body"/>
                                <w:numPr>
                                  <w:ilvl w:val="0"/>
                                  <w:numId w:val="5"/>
                                </w:numPr>
                                <w:bidi w:val="0"/>
                                <w:ind w:right="0"/>
                                <w:jc w:val="both"/>
                                <w:outlineLvl w:val="0"/>
                                <w:rPr>
                                  <w:rStyle w:val="None"/>
                                  <w:rFonts w:ascii="Arial" w:cs="Arial" w:hAnsi="Arial" w:eastAsia="Arial"/>
                                  <w:b w:val="1"/>
                                  <w:bCs w:val="1"/>
                                  <w:sz w:val="16"/>
                                  <w:szCs w:val="16"/>
                                  <w:rtl w:val="0"/>
                                </w:rPr>
                              </w:pPr>
                              <w:r>
                                <w:rPr>
                                  <w:rStyle w:val="None"/>
                                  <w:rFonts w:ascii="Arial" w:hAnsi="Arial"/>
                                  <w:b w:val="1"/>
                                  <w:bCs w:val="1"/>
                                  <w:sz w:val="16"/>
                                  <w:szCs w:val="16"/>
                                  <w:rtl w:val="0"/>
                                </w:rPr>
                                <w:t>College Vision</w:t>
                              </w:r>
                            </w:p>
                            <w:p>
                              <w:pPr>
                                <w:pStyle w:val="Body"/>
                                <w:jc w:val="both"/>
                                <w:outlineLvl w:val="0"/>
                                <w:rPr>
                                  <w:rFonts w:ascii="Arial" w:cs="Arial" w:hAnsi="Arial" w:eastAsia="Arial"/>
                                  <w:sz w:val="16"/>
                                  <w:szCs w:val="16"/>
                                </w:rPr>
                              </w:pPr>
                            </w:p>
                            <w:p>
                              <w:pPr>
                                <w:pStyle w:val="Body"/>
                                <w:jc w:val="both"/>
                              </w:pPr>
                              <w:r>
                                <w:rPr>
                                  <w:rStyle w:val="None"/>
                                  <w:rFonts w:ascii="Arial" w:cs="Arial" w:hAnsi="Arial" w:eastAsia="Arial"/>
                                  <w:sz w:val="16"/>
                                  <w:szCs w:val="16"/>
                                  <w:rtl w:val="0"/>
                                  <w:lang w:val="en-US"/>
                                </w:rPr>
                                <w:tab/>
                                <w:t>The College of Micronesia-FSM will assist the citizens of the Federated States of Micronesia to be well-educated, prosperous, globally-connected, accountable, healthy and able to live in harmony with the environment and the world community.</w:t>
                              </w:r>
                            </w:p>
                          </w:txbxContent>
                        </wps:txbx>
                        <wps:bodyPr wrap="square" lIns="45719" tIns="45719" rIns="45719" bIns="45719" numCol="1" anchor="t">
                          <a:noAutofit/>
                        </wps:bodyPr>
                      </wps:wsp>
                    </wpg:wgp>
                  </a:graphicData>
                </a:graphic>
              </wp:anchor>
            </w:drawing>
          </mc:Choice>
          <mc:Fallback>
            <w:pict>
              <v:group id="_x0000_s1032" style="visibility:visible;position:absolute;margin-left:18.4pt;margin-top:-17.1pt;width:215.7pt;height:72.3pt;z-index:251660288;mso-position-horizontal:absolute;mso-position-horizontal-relative:text;mso-position-vertical:absolute;mso-position-vertical-relative:line;mso-wrap-distance-left:0.0pt;mso-wrap-distance-top:0.0pt;mso-wrap-distance-right:0.0pt;mso-wrap-distance-bottom:0.0pt;" coordorigin="0,0" coordsize="2738755,918845">
                <w10:wrap type="none" side="bothSides" anchorx="text"/>
                <v:rect id="_x0000_s1033" style="position:absolute;left:0;top:0;width:2738755;height:91884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4" style="position:absolute;left:0;top:0;width:2738755;height:91884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5"/>
                          </w:numPr>
                          <w:bidi w:val="0"/>
                          <w:ind w:right="0"/>
                          <w:jc w:val="both"/>
                          <w:outlineLvl w:val="0"/>
                          <w:rPr>
                            <w:rStyle w:val="None"/>
                            <w:rFonts w:ascii="Arial" w:cs="Arial" w:hAnsi="Arial" w:eastAsia="Arial"/>
                            <w:b w:val="1"/>
                            <w:bCs w:val="1"/>
                            <w:sz w:val="16"/>
                            <w:szCs w:val="16"/>
                            <w:rtl w:val="0"/>
                          </w:rPr>
                        </w:pPr>
                        <w:r>
                          <w:rPr>
                            <w:rStyle w:val="None"/>
                            <w:rFonts w:ascii="Arial" w:hAnsi="Arial"/>
                            <w:b w:val="1"/>
                            <w:bCs w:val="1"/>
                            <w:sz w:val="16"/>
                            <w:szCs w:val="16"/>
                            <w:rtl w:val="0"/>
                          </w:rPr>
                          <w:t>College Vision</w:t>
                        </w:r>
                      </w:p>
                      <w:p>
                        <w:pPr>
                          <w:pStyle w:val="Body"/>
                          <w:jc w:val="both"/>
                          <w:outlineLvl w:val="0"/>
                          <w:rPr>
                            <w:rFonts w:ascii="Arial" w:cs="Arial" w:hAnsi="Arial" w:eastAsia="Arial"/>
                            <w:sz w:val="16"/>
                            <w:szCs w:val="16"/>
                          </w:rPr>
                        </w:pPr>
                      </w:p>
                      <w:p>
                        <w:pPr>
                          <w:pStyle w:val="Body"/>
                          <w:jc w:val="both"/>
                        </w:pPr>
                        <w:r>
                          <w:rPr>
                            <w:rStyle w:val="None"/>
                            <w:rFonts w:ascii="Arial" w:cs="Arial" w:hAnsi="Arial" w:eastAsia="Arial"/>
                            <w:sz w:val="16"/>
                            <w:szCs w:val="16"/>
                            <w:rtl w:val="0"/>
                            <w:lang w:val="en-US"/>
                          </w:rPr>
                          <w:tab/>
                          <w:t>The College of Micronesia-FSM will assist the citizens of the Federated States of Micronesia to be well-educated, prosperous, globally-connected, accountable, healthy and able to live in harmony with the environment and the world community.</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1312" behindDoc="0" locked="0" layoutInCell="1" allowOverlap="1">
                <wp:simplePos x="0" y="0"/>
                <wp:positionH relativeFrom="column">
                  <wp:posOffset>241300</wp:posOffset>
                </wp:positionH>
                <wp:positionV relativeFrom="line">
                  <wp:posOffset>9525</wp:posOffset>
                </wp:positionV>
                <wp:extent cx="2733675" cy="1152525"/>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2733675" cy="1152525"/>
                          <a:chOff x="0" y="0"/>
                          <a:chExt cx="2733675" cy="1152525"/>
                        </a:xfrm>
                      </wpg:grpSpPr>
                      <wps:wsp>
                        <wps:cNvPr id="1073741835" name="Shape 1073741835"/>
                        <wps:cNvSpPr/>
                        <wps:spPr>
                          <a:xfrm>
                            <a:off x="0" y="0"/>
                            <a:ext cx="2733675" cy="1152525"/>
                          </a:xfrm>
                          <a:prstGeom prst="rect">
                            <a:avLst/>
                          </a:prstGeom>
                          <a:solidFill>
                            <a:srgbClr val="FFFFFF"/>
                          </a:solidFill>
                          <a:ln w="9525" cap="flat">
                            <a:solidFill>
                              <a:srgbClr val="000000"/>
                            </a:solidFill>
                            <a:prstDash val="solid"/>
                            <a:miter lim="800000"/>
                          </a:ln>
                          <a:effectLst/>
                        </wps:spPr>
                        <wps:bodyPr/>
                      </wps:wsp>
                      <wps:wsp>
                        <wps:cNvPr id="1073741836" name="Shape 1073741836"/>
                        <wps:cNvSpPr/>
                        <wps:spPr>
                          <a:xfrm>
                            <a:off x="0" y="0"/>
                            <a:ext cx="2733675" cy="1152525"/>
                          </a:xfrm>
                          <a:prstGeom prst="rect">
                            <a:avLst/>
                          </a:prstGeom>
                          <a:noFill/>
                          <a:ln w="12700" cap="flat">
                            <a:noFill/>
                            <a:miter lim="400000"/>
                          </a:ln>
                          <a:effectLst/>
                        </wps:spPr>
                        <wps:txbx>
                          <w:txbxContent>
                            <w:p>
                              <w:pPr>
                                <w:pStyle w:val="Body"/>
                                <w:numPr>
                                  <w:ilvl w:val="0"/>
                                  <w:numId w:val="7"/>
                                </w:numPr>
                                <w:bidi w:val="0"/>
                                <w:ind w:right="0"/>
                                <w:jc w:val="both"/>
                                <w:outlineLvl w:val="0"/>
                                <w:rPr>
                                  <w:rStyle w:val="None"/>
                                  <w:rFonts w:ascii="Arial" w:cs="Arial" w:hAnsi="Arial" w:eastAsia="Arial"/>
                                  <w:b w:val="1"/>
                                  <w:bCs w:val="1"/>
                                  <w:sz w:val="16"/>
                                  <w:szCs w:val="16"/>
                                  <w:rtl w:val="0"/>
                                </w:rPr>
                              </w:pPr>
                              <w:r>
                                <w:rPr>
                                  <w:rStyle w:val="None"/>
                                  <w:rFonts w:ascii="Arial" w:hAnsi="Arial"/>
                                  <w:b w:val="1"/>
                                  <w:bCs w:val="1"/>
                                  <w:sz w:val="16"/>
                                  <w:szCs w:val="16"/>
                                  <w:rtl w:val="0"/>
                                </w:rPr>
                                <w:t>College Mission</w:t>
                              </w:r>
                            </w:p>
                            <w:p>
                              <w:pPr>
                                <w:pStyle w:val="Body"/>
                                <w:ind w:left="180" w:firstLine="0"/>
                                <w:jc w:val="both"/>
                                <w:outlineLvl w:val="0"/>
                                <w:rPr>
                                  <w:rFonts w:ascii="Arial" w:cs="Arial" w:hAnsi="Arial" w:eastAsia="Arial"/>
                                  <w:sz w:val="16"/>
                                  <w:szCs w:val="16"/>
                                </w:rPr>
                              </w:pPr>
                            </w:p>
                            <w:p>
                              <w:pPr>
                                <w:pStyle w:val="Body"/>
                                <w:ind w:firstLine="540"/>
                                <w:jc w:val="both"/>
                                <w:outlineLvl w:val="0"/>
                              </w:pPr>
                              <w:r>
                                <w:rPr>
                                  <w:rStyle w:val="None"/>
                                  <w:rFonts w:ascii="Arial" w:hAnsi="Arial"/>
                                  <w:sz w:val="16"/>
                                  <w:szCs w:val="16"/>
                                  <w:rtl w:val="0"/>
                                  <w:lang w:val="en-US"/>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wps:txbx>
                        <wps:bodyPr wrap="square" lIns="45719" tIns="45719" rIns="45719" bIns="45719" numCol="1" anchor="t">
                          <a:noAutofit/>
                        </wps:bodyPr>
                      </wps:wsp>
                    </wpg:wgp>
                  </a:graphicData>
                </a:graphic>
              </wp:anchor>
            </w:drawing>
          </mc:Choice>
          <mc:Fallback>
            <w:pict>
              <v:group id="_x0000_s1035" style="visibility:visible;position:absolute;margin-left:19.0pt;margin-top:0.8pt;width:215.2pt;height:90.8pt;z-index:251661312;mso-position-horizontal:absolute;mso-position-horizontal-relative:text;mso-position-vertical:absolute;mso-position-vertical-relative:line;mso-wrap-distance-left:0.0pt;mso-wrap-distance-top:0.0pt;mso-wrap-distance-right:0.0pt;mso-wrap-distance-bottom:0.0pt;" coordorigin="0,0" coordsize="2733675,1152525">
                <w10:wrap type="none" side="bothSides" anchorx="text"/>
                <v:rect id="_x0000_s1036" style="position:absolute;left:0;top:0;width:2733675;height:115252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7" style="position:absolute;left:0;top:0;width:2733675;height:115252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7"/>
                          </w:numPr>
                          <w:bidi w:val="0"/>
                          <w:ind w:right="0"/>
                          <w:jc w:val="both"/>
                          <w:outlineLvl w:val="0"/>
                          <w:rPr>
                            <w:rStyle w:val="None"/>
                            <w:rFonts w:ascii="Arial" w:cs="Arial" w:hAnsi="Arial" w:eastAsia="Arial"/>
                            <w:b w:val="1"/>
                            <w:bCs w:val="1"/>
                            <w:sz w:val="16"/>
                            <w:szCs w:val="16"/>
                            <w:rtl w:val="0"/>
                          </w:rPr>
                        </w:pPr>
                        <w:r>
                          <w:rPr>
                            <w:rStyle w:val="None"/>
                            <w:rFonts w:ascii="Arial" w:hAnsi="Arial"/>
                            <w:b w:val="1"/>
                            <w:bCs w:val="1"/>
                            <w:sz w:val="16"/>
                            <w:szCs w:val="16"/>
                            <w:rtl w:val="0"/>
                          </w:rPr>
                          <w:t>College Mission</w:t>
                        </w:r>
                      </w:p>
                      <w:p>
                        <w:pPr>
                          <w:pStyle w:val="Body"/>
                          <w:ind w:left="180" w:firstLine="0"/>
                          <w:jc w:val="both"/>
                          <w:outlineLvl w:val="0"/>
                          <w:rPr>
                            <w:rFonts w:ascii="Arial" w:cs="Arial" w:hAnsi="Arial" w:eastAsia="Arial"/>
                            <w:sz w:val="16"/>
                            <w:szCs w:val="16"/>
                          </w:rPr>
                        </w:pPr>
                      </w:p>
                      <w:p>
                        <w:pPr>
                          <w:pStyle w:val="Body"/>
                          <w:ind w:firstLine="540"/>
                          <w:jc w:val="both"/>
                          <w:outlineLvl w:val="0"/>
                        </w:pPr>
                        <w:r>
                          <w:rPr>
                            <w:rStyle w:val="None"/>
                            <w:rFonts w:ascii="Arial" w:hAnsi="Arial"/>
                            <w:sz w:val="16"/>
                            <w:szCs w:val="16"/>
                            <w:rtl w:val="0"/>
                            <w:lang w:val="en-US"/>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b w:val="1"/>
          <w:bCs w:val="1"/>
          <w:sz w:val="20"/>
          <w:szCs w:val="20"/>
        </w:rPr>
        <mc:AlternateContent>
          <mc:Choice Requires="wpg">
            <w:drawing>
              <wp:anchor distT="0" distB="0" distL="0" distR="0" simplePos="0" relativeHeight="251663360" behindDoc="0" locked="0" layoutInCell="1" allowOverlap="1">
                <wp:simplePos x="0" y="0"/>
                <wp:positionH relativeFrom="column">
                  <wp:posOffset>3140075</wp:posOffset>
                </wp:positionH>
                <wp:positionV relativeFrom="line">
                  <wp:posOffset>40640</wp:posOffset>
                </wp:positionV>
                <wp:extent cx="2754631" cy="2657475"/>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2754631" cy="2657475"/>
                          <a:chOff x="0" y="0"/>
                          <a:chExt cx="2754630" cy="2657475"/>
                        </a:xfrm>
                      </wpg:grpSpPr>
                      <wps:wsp>
                        <wps:cNvPr id="1073741838" name="Shape 1073741838"/>
                        <wps:cNvSpPr/>
                        <wps:spPr>
                          <a:xfrm>
                            <a:off x="-1" y="0"/>
                            <a:ext cx="2754632" cy="2657475"/>
                          </a:xfrm>
                          <a:prstGeom prst="rect">
                            <a:avLst/>
                          </a:prstGeom>
                          <a:solidFill>
                            <a:srgbClr val="FFFFFF"/>
                          </a:solidFill>
                          <a:ln w="9525" cap="flat">
                            <a:solidFill>
                              <a:srgbClr val="000000"/>
                            </a:solidFill>
                            <a:prstDash val="solid"/>
                            <a:miter lim="800000"/>
                          </a:ln>
                          <a:effectLst/>
                        </wps:spPr>
                        <wps:bodyPr/>
                      </wps:wsp>
                      <wps:wsp>
                        <wps:cNvPr id="1073741839" name="Shape 1073741839"/>
                        <wps:cNvSpPr/>
                        <wps:spPr>
                          <a:xfrm>
                            <a:off x="-1" y="0"/>
                            <a:ext cx="2754632" cy="2657475"/>
                          </a:xfrm>
                          <a:prstGeom prst="rect">
                            <a:avLst/>
                          </a:prstGeom>
                          <a:noFill/>
                          <a:ln w="12700" cap="flat">
                            <a:noFill/>
                            <a:miter lim="400000"/>
                          </a:ln>
                          <a:effectLst/>
                        </wps:spPr>
                        <wps:txbx>
                          <w:txbxContent>
                            <w:p>
                              <w:pPr>
                                <w:pStyle w:val="Body"/>
                                <w:numPr>
                                  <w:ilvl w:val="0"/>
                                  <w:numId w:val="9"/>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Program Goals:</w:t>
                              </w:r>
                            </w:p>
                            <w:p>
                              <w:pPr>
                                <w:pStyle w:val="Body"/>
                                <w:ind w:left="180" w:firstLine="0"/>
                                <w:jc w:val="both"/>
                                <w:outlineLvl w:val="0"/>
                                <w:rPr>
                                  <w:rFonts w:ascii="Arial" w:cs="Arial" w:hAnsi="Arial" w:eastAsia="Arial"/>
                                  <w:sz w:val="16"/>
                                  <w:szCs w:val="16"/>
                                </w:rPr>
                              </w:pP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1. To provide the students an in-depth knowledge of computer information systems necessary for them to understand and appreciate how CIS fits to the achievement of an organization</w:t>
                              </w:r>
                              <w:r>
                                <w:rPr>
                                  <w:rStyle w:val="None"/>
                                  <w:rFonts w:ascii="Arial" w:hAnsi="Arial" w:hint="default"/>
                                  <w:sz w:val="16"/>
                                  <w:szCs w:val="16"/>
                                  <w:rtl w:val="0"/>
                                  <w:lang w:val="en-US"/>
                                </w:rPr>
                                <w:t>’</w:t>
                              </w:r>
                              <w:r>
                                <w:rPr>
                                  <w:rStyle w:val="None"/>
                                  <w:rFonts w:ascii="Arial" w:hAnsi="Arial"/>
                                  <w:sz w:val="16"/>
                                  <w:szCs w:val="16"/>
                                  <w:rtl w:val="0"/>
                                  <w:lang w:val="en-US"/>
                                </w:rPr>
                                <w:t>s objectives.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2. To provide literacy training on basic software productivity tools such as word processing, spreadsheets, electronic presentations, desktop publishing, internet and other office applications.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3. To help the students understand and apply various computer information systems tools such as database design and management, webpage engineering, programming and networking.</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4. To ingrain to the students the necessity of continuous upgrading to keep at pace with the ever-changing nature of the information and communications technology.</w:t>
                              </w:r>
                            </w:p>
                            <w:p>
                              <w:pPr>
                                <w:pStyle w:val="Body"/>
                                <w:ind w:left="90" w:firstLine="360"/>
                                <w:jc w:val="both"/>
                                <w:outlineLvl w:val="0"/>
                              </w:pPr>
                              <w:r>
                                <w:rPr>
                                  <w:rStyle w:val="None"/>
                                  <w:rFonts w:ascii="Arial" w:hAnsi="Arial"/>
                                  <w:sz w:val="16"/>
                                  <w:szCs w:val="16"/>
                                  <w:rtl w:val="0"/>
                                  <w:lang w:val="en-US"/>
                                </w:rPr>
                                <w:t xml:space="preserve">5. To prepare graduates of this program to advance to a higher information and communications technology program. </w:t>
                              </w:r>
                            </w:p>
                          </w:txbxContent>
                        </wps:txbx>
                        <wps:bodyPr wrap="square" lIns="45719" tIns="45719" rIns="45719" bIns="45719" numCol="1" anchor="t">
                          <a:noAutofit/>
                        </wps:bodyPr>
                      </wps:wsp>
                    </wpg:wgp>
                  </a:graphicData>
                </a:graphic>
              </wp:anchor>
            </w:drawing>
          </mc:Choice>
          <mc:Fallback>
            <w:pict>
              <v:group id="_x0000_s1038" style="visibility:visible;position:absolute;margin-left:247.2pt;margin-top:3.2pt;width:216.9pt;height:209.2pt;z-index:251663360;mso-position-horizontal:absolute;mso-position-horizontal-relative:text;mso-position-vertical:absolute;mso-position-vertical-relative:line;mso-wrap-distance-left:0.0pt;mso-wrap-distance-top:0.0pt;mso-wrap-distance-right:0.0pt;mso-wrap-distance-bottom:0.0pt;" coordorigin="0,0" coordsize="2754630,2657475">
                <w10:wrap type="none" side="bothSides" anchorx="text"/>
                <v:rect id="_x0000_s1039" style="position:absolute;left:0;top:0;width:2754630;height:265747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0" style="position:absolute;left:0;top:0;width:2754630;height:265747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9"/>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Program Goals:</w:t>
                        </w:r>
                      </w:p>
                      <w:p>
                        <w:pPr>
                          <w:pStyle w:val="Body"/>
                          <w:ind w:left="180" w:firstLine="0"/>
                          <w:jc w:val="both"/>
                          <w:outlineLvl w:val="0"/>
                          <w:rPr>
                            <w:rFonts w:ascii="Arial" w:cs="Arial" w:hAnsi="Arial" w:eastAsia="Arial"/>
                            <w:sz w:val="16"/>
                            <w:szCs w:val="16"/>
                          </w:rPr>
                        </w:pP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1. To provide the students an in-depth knowledge of computer information systems necessary for them to understand and appreciate how CIS fits to the achievement of an organization</w:t>
                        </w:r>
                        <w:r>
                          <w:rPr>
                            <w:rStyle w:val="None"/>
                            <w:rFonts w:ascii="Arial" w:hAnsi="Arial" w:hint="default"/>
                            <w:sz w:val="16"/>
                            <w:szCs w:val="16"/>
                            <w:rtl w:val="0"/>
                            <w:lang w:val="en-US"/>
                          </w:rPr>
                          <w:t>’</w:t>
                        </w:r>
                        <w:r>
                          <w:rPr>
                            <w:rStyle w:val="None"/>
                            <w:rFonts w:ascii="Arial" w:hAnsi="Arial"/>
                            <w:sz w:val="16"/>
                            <w:szCs w:val="16"/>
                            <w:rtl w:val="0"/>
                            <w:lang w:val="en-US"/>
                          </w:rPr>
                          <w:t>s objectives.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2. To provide literacy training on basic software productivity tools such as word processing, spreadsheets, electronic presentations, desktop publishing, internet and other office applications.</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3. To help the students understand and apply various computer information systems tools such as database design and management, webpage engineering, programming and networking.</w:t>
                        </w:r>
                      </w:p>
                      <w:p>
                        <w:pPr>
                          <w:pStyle w:val="Body"/>
                          <w:ind w:left="90" w:firstLine="360"/>
                          <w:jc w:val="both"/>
                          <w:outlineLvl w:val="0"/>
                          <w:rPr>
                            <w:rStyle w:val="None"/>
                            <w:rFonts w:ascii="Arial" w:cs="Arial" w:hAnsi="Arial" w:eastAsia="Arial"/>
                            <w:sz w:val="16"/>
                            <w:szCs w:val="16"/>
                          </w:rPr>
                        </w:pPr>
                        <w:r>
                          <w:rPr>
                            <w:rStyle w:val="None"/>
                            <w:rFonts w:ascii="Arial" w:hAnsi="Arial"/>
                            <w:sz w:val="16"/>
                            <w:szCs w:val="16"/>
                            <w:rtl w:val="0"/>
                            <w:lang w:val="en-US"/>
                          </w:rPr>
                          <w:t>4. To ingrain to the students the necessity of continuous upgrading to keep at pace with the ever-changing nature of the information and communications technology.</w:t>
                        </w:r>
                      </w:p>
                      <w:p>
                        <w:pPr>
                          <w:pStyle w:val="Body"/>
                          <w:ind w:left="90" w:firstLine="360"/>
                          <w:jc w:val="both"/>
                          <w:outlineLvl w:val="0"/>
                        </w:pPr>
                        <w:r>
                          <w:rPr>
                            <w:rStyle w:val="None"/>
                            <w:rFonts w:ascii="Arial" w:hAnsi="Arial"/>
                            <w:sz w:val="16"/>
                            <w:szCs w:val="16"/>
                            <w:rtl w:val="0"/>
                            <w:lang w:val="en-US"/>
                          </w:rPr>
                          <w:t xml:space="preserve">5. To prepare graduates of this program to advance to a higher information and communications technology program. </w:t>
                        </w:r>
                      </w:p>
                    </w:txbxContent>
                  </v:textbox>
                </v:rect>
              </v:group>
            </w:pict>
          </mc:Fallback>
        </mc:AlternateContent>
      </w:r>
      <w:r>
        <w:rPr>
          <w:rStyle w:val="None"/>
          <w:rFonts w:ascii="Arial" w:cs="Arial" w:hAnsi="Arial" w:eastAsia="Arial"/>
          <w:b w:val="1"/>
          <w:bCs w:val="1"/>
          <w:sz w:val="20"/>
          <w:szCs w:val="20"/>
        </w:rPr>
        <mc:AlternateContent>
          <mc:Choice Requires="wpg">
            <w:drawing>
              <wp:anchor distT="0" distB="0" distL="0" distR="0" simplePos="0" relativeHeight="251662336" behindDoc="0" locked="0" layoutInCell="1" allowOverlap="1">
                <wp:simplePos x="0" y="0"/>
                <wp:positionH relativeFrom="column">
                  <wp:posOffset>209549</wp:posOffset>
                </wp:positionH>
                <wp:positionV relativeFrom="line">
                  <wp:posOffset>31749</wp:posOffset>
                </wp:positionV>
                <wp:extent cx="2734311" cy="1269366"/>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2734311" cy="1269366"/>
                          <a:chOff x="0" y="0"/>
                          <a:chExt cx="2734310" cy="1269365"/>
                        </a:xfrm>
                      </wpg:grpSpPr>
                      <wps:wsp>
                        <wps:cNvPr id="1073741841" name="Shape 1073741841"/>
                        <wps:cNvSpPr/>
                        <wps:spPr>
                          <a:xfrm>
                            <a:off x="-1" y="-1"/>
                            <a:ext cx="2734312" cy="1269367"/>
                          </a:xfrm>
                          <a:prstGeom prst="rect">
                            <a:avLst/>
                          </a:prstGeom>
                          <a:solidFill>
                            <a:srgbClr val="FFFFFF"/>
                          </a:solidFill>
                          <a:ln w="9525" cap="flat">
                            <a:solidFill>
                              <a:srgbClr val="000000"/>
                            </a:solidFill>
                            <a:prstDash val="solid"/>
                            <a:miter lim="800000"/>
                          </a:ln>
                          <a:effectLst/>
                        </wps:spPr>
                        <wps:bodyPr/>
                      </wps:wsp>
                      <wps:wsp>
                        <wps:cNvPr id="1073741842" name="Shape 1073741842"/>
                        <wps:cNvSpPr/>
                        <wps:spPr>
                          <a:xfrm>
                            <a:off x="-1" y="-1"/>
                            <a:ext cx="2734312" cy="1269367"/>
                          </a:xfrm>
                          <a:prstGeom prst="rect">
                            <a:avLst/>
                          </a:prstGeom>
                          <a:noFill/>
                          <a:ln w="12700" cap="flat">
                            <a:noFill/>
                            <a:miter lim="400000"/>
                          </a:ln>
                          <a:effectLst/>
                        </wps:spPr>
                        <wps:txbx>
                          <w:txbxContent>
                            <w:p>
                              <w:pPr>
                                <w:pStyle w:val="Body"/>
                                <w:numPr>
                                  <w:ilvl w:val="0"/>
                                  <w:numId w:val="11"/>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Division Mission:</w:t>
                              </w:r>
                            </w:p>
                            <w:p>
                              <w:pPr>
                                <w:pStyle w:val="Body"/>
                                <w:ind w:left="1080" w:firstLine="0"/>
                                <w:jc w:val="both"/>
                                <w:outlineLvl w:val="0"/>
                                <w:rPr>
                                  <w:rFonts w:ascii="Arial" w:cs="Arial" w:hAnsi="Arial" w:eastAsia="Arial"/>
                                  <w:sz w:val="16"/>
                                  <w:szCs w:val="16"/>
                                </w:rPr>
                              </w:pPr>
                            </w:p>
                            <w:p>
                              <w:pPr>
                                <w:pStyle w:val="Body"/>
                                <w:ind w:left="90" w:firstLine="630"/>
                                <w:jc w:val="both"/>
                                <w:outlineLvl w:val="0"/>
                              </w:pPr>
                              <w:r>
                                <w:rPr>
                                  <w:rStyle w:val="None"/>
                                  <w:rFonts w:ascii="Arial" w:hAnsi="Arial"/>
                                  <w:sz w:val="16"/>
                                  <w:szCs w:val="16"/>
                                  <w:rtl w:val="0"/>
                                  <w:lang w:val="en-US"/>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wps:txbx>
                        <wps:bodyPr wrap="square" lIns="45719" tIns="45719" rIns="45719" bIns="45719" numCol="1" anchor="t">
                          <a:noAutofit/>
                        </wps:bodyPr>
                      </wps:wsp>
                    </wpg:wgp>
                  </a:graphicData>
                </a:graphic>
              </wp:anchor>
            </w:drawing>
          </mc:Choice>
          <mc:Fallback>
            <w:pict>
              <v:group id="_x0000_s1041" style="visibility:visible;position:absolute;margin-left:16.5pt;margin-top:2.5pt;width:215.3pt;height:100.0pt;z-index:251662336;mso-position-horizontal:absolute;mso-position-horizontal-relative:text;mso-position-vertical:absolute;mso-position-vertical-relative:line;mso-wrap-distance-left:0.0pt;mso-wrap-distance-top:0.0pt;mso-wrap-distance-right:0.0pt;mso-wrap-distance-bottom:0.0pt;" coordorigin="0,0" coordsize="2734310,1269365">
                <w10:wrap type="none" side="bothSides" anchorx="text"/>
                <v:rect id="_x0000_s1042" style="position:absolute;left:0;top:0;width:2734310;height:126936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3" style="position:absolute;left:0;top:0;width:2734310;height:126936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1"/>
                          </w:numPr>
                          <w:bidi w:val="0"/>
                          <w:ind w:right="0"/>
                          <w:jc w:val="both"/>
                          <w:outlineLvl w:val="0"/>
                          <w:rPr>
                            <w:rStyle w:val="None"/>
                            <w:rFonts w:ascii="Arial" w:cs="Arial" w:hAnsi="Arial" w:eastAsia="Arial"/>
                            <w:b w:val="1"/>
                            <w:bCs w:val="1"/>
                            <w:sz w:val="16"/>
                            <w:szCs w:val="16"/>
                            <w:rtl w:val="0"/>
                            <w:lang w:val="en-US"/>
                          </w:rPr>
                        </w:pPr>
                        <w:r>
                          <w:rPr>
                            <w:rStyle w:val="None"/>
                            <w:rFonts w:ascii="Arial" w:hAnsi="Arial"/>
                            <w:b w:val="1"/>
                            <w:bCs w:val="1"/>
                            <w:sz w:val="16"/>
                            <w:szCs w:val="16"/>
                            <w:rtl w:val="0"/>
                            <w:lang w:val="en-US"/>
                          </w:rPr>
                          <w:t>Division Mission:</w:t>
                        </w:r>
                      </w:p>
                      <w:p>
                        <w:pPr>
                          <w:pStyle w:val="Body"/>
                          <w:ind w:left="1080" w:firstLine="0"/>
                          <w:jc w:val="both"/>
                          <w:outlineLvl w:val="0"/>
                          <w:rPr>
                            <w:rFonts w:ascii="Arial" w:cs="Arial" w:hAnsi="Arial" w:eastAsia="Arial"/>
                            <w:sz w:val="16"/>
                            <w:szCs w:val="16"/>
                          </w:rPr>
                        </w:pPr>
                      </w:p>
                      <w:p>
                        <w:pPr>
                          <w:pStyle w:val="Body"/>
                          <w:ind w:left="90" w:firstLine="630"/>
                          <w:jc w:val="both"/>
                          <w:outlineLvl w:val="0"/>
                        </w:pPr>
                        <w:r>
                          <w:rPr>
                            <w:rStyle w:val="None"/>
                            <w:rFonts w:ascii="Arial" w:hAnsi="Arial"/>
                            <w:sz w:val="16"/>
                            <w:szCs w:val="16"/>
                            <w:rtl w:val="0"/>
                            <w:lang w:val="en-US"/>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sz w:val="20"/>
          <w:szCs w:val="20"/>
        </w:rPr>
        <mc:AlternateContent>
          <mc:Choice Requires="wpg">
            <w:drawing>
              <wp:anchor distT="0" distB="0" distL="0" distR="0" simplePos="0" relativeHeight="251667456" behindDoc="0" locked="0" layoutInCell="1" allowOverlap="1">
                <wp:simplePos x="0" y="0"/>
                <wp:positionH relativeFrom="column">
                  <wp:posOffset>219075</wp:posOffset>
                </wp:positionH>
                <wp:positionV relativeFrom="line">
                  <wp:posOffset>33020</wp:posOffset>
                </wp:positionV>
                <wp:extent cx="2754631" cy="1391286"/>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2754631" cy="1391286"/>
                          <a:chOff x="0" y="0"/>
                          <a:chExt cx="2754630" cy="1391285"/>
                        </a:xfrm>
                      </wpg:grpSpPr>
                      <wps:wsp>
                        <wps:cNvPr id="1073741844" name="Shape 1073741844"/>
                        <wps:cNvSpPr/>
                        <wps:spPr>
                          <a:xfrm>
                            <a:off x="-1" y="-1"/>
                            <a:ext cx="2754632" cy="1391287"/>
                          </a:xfrm>
                          <a:prstGeom prst="rect">
                            <a:avLst/>
                          </a:prstGeom>
                          <a:solidFill>
                            <a:srgbClr val="FFFFFF"/>
                          </a:solidFill>
                          <a:ln w="9525" cap="flat">
                            <a:solidFill>
                              <a:srgbClr val="000000"/>
                            </a:solidFill>
                            <a:prstDash val="solid"/>
                            <a:miter lim="800000"/>
                          </a:ln>
                          <a:effectLst/>
                        </wps:spPr>
                        <wps:bodyPr/>
                      </wps:wsp>
                      <wps:wsp>
                        <wps:cNvPr id="1073741845" name="Shape 1073741845"/>
                        <wps:cNvSpPr/>
                        <wps:spPr>
                          <a:xfrm>
                            <a:off x="-1" y="-1"/>
                            <a:ext cx="2754632" cy="1391287"/>
                          </a:xfrm>
                          <a:prstGeom prst="rect">
                            <a:avLst/>
                          </a:prstGeom>
                          <a:noFill/>
                          <a:ln w="12700" cap="flat">
                            <a:noFill/>
                            <a:miter lim="400000"/>
                          </a:ln>
                          <a:effectLst/>
                        </wps:spPr>
                        <wps:txbx>
                          <w:txbxContent>
                            <w:p>
                              <w:pPr>
                                <w:pStyle w:val="Body"/>
                                <w:numPr>
                                  <w:ilvl w:val="0"/>
                                  <w:numId w:val="13"/>
                                </w:numPr>
                                <w:bidi w:val="0"/>
                                <w:ind w:right="0"/>
                                <w:jc w:val="both"/>
                                <w:outlineLvl w:val="0"/>
                                <w:rPr>
                                  <w:rStyle w:val="None"/>
                                  <w:rFonts w:ascii="Arial" w:cs="Arial" w:hAnsi="Arial" w:eastAsia="Arial"/>
                                  <w:b w:val="1"/>
                                  <w:bCs w:val="1"/>
                                  <w:sz w:val="16"/>
                                  <w:szCs w:val="16"/>
                                  <w:rtl w:val="0"/>
                                  <w:lang w:val="pt-PT"/>
                                </w:rPr>
                              </w:pPr>
                              <w:r>
                                <w:rPr>
                                  <w:rStyle w:val="None"/>
                                  <w:rFonts w:ascii="Arial" w:hAnsi="Arial"/>
                                  <w:b w:val="1"/>
                                  <w:bCs w:val="1"/>
                                  <w:sz w:val="16"/>
                                  <w:szCs w:val="16"/>
                                  <w:rtl w:val="0"/>
                                  <w:lang w:val="pt-PT"/>
                                </w:rPr>
                                <w:t>Program Mission:</w:t>
                              </w:r>
                            </w:p>
                            <w:p>
                              <w:pPr>
                                <w:pStyle w:val="Body"/>
                                <w:ind w:left="180" w:firstLine="0"/>
                                <w:jc w:val="both"/>
                                <w:outlineLvl w:val="0"/>
                                <w:rPr>
                                  <w:rFonts w:ascii="Arial" w:cs="Arial" w:hAnsi="Arial" w:eastAsia="Arial"/>
                                  <w:sz w:val="16"/>
                                  <w:szCs w:val="16"/>
                                </w:rPr>
                              </w:pPr>
                            </w:p>
                            <w:p>
                              <w:pPr>
                                <w:pStyle w:val="Body"/>
                                <w:ind w:left="180" w:firstLine="540"/>
                                <w:jc w:val="both"/>
                                <w:outlineLvl w:val="0"/>
                                <w:rPr>
                                  <w:rStyle w:val="None"/>
                                  <w:rFonts w:ascii="Arial" w:cs="Arial" w:hAnsi="Arial" w:eastAsia="Arial"/>
                                  <w:sz w:val="16"/>
                                  <w:szCs w:val="16"/>
                                </w:rPr>
                              </w:pPr>
                              <w:r>
                                <w:rPr>
                                  <w:rStyle w:val="None"/>
                                  <w:rFonts w:ascii="Arial" w:hAnsi="Arial"/>
                                  <w:sz w:val="16"/>
                                  <w:szCs w:val="16"/>
                                  <w:rtl w:val="0"/>
                                  <w:lang w:val="en-US"/>
                                </w:rPr>
                                <w:t>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w:t>
                              </w:r>
                              <w:r>
                                <w:rPr>
                                  <w:rStyle w:val="None"/>
                                  <w:rFonts w:ascii="Arial" w:hAnsi="Arial" w:hint="default"/>
                                  <w:sz w:val="16"/>
                                  <w:szCs w:val="16"/>
                                  <w:rtl w:val="0"/>
                                  <w:lang w:val="en-US"/>
                                </w:rPr>
                                <w:t>’</w:t>
                              </w:r>
                              <w:r>
                                <w:rPr>
                                  <w:rStyle w:val="None"/>
                                  <w:rFonts w:ascii="Arial" w:hAnsi="Arial"/>
                                  <w:sz w:val="16"/>
                                  <w:szCs w:val="16"/>
                                  <w:rtl w:val="0"/>
                                  <w:lang w:val="en-US"/>
                                </w:rPr>
                                <w:t xml:space="preserve">s mission of assisting in the development of the Federated States of Micronesia, and to be globally connected.  </w:t>
                              </w:r>
                            </w:p>
                          </w:txbxContent>
                        </wps:txbx>
                        <wps:bodyPr wrap="square" lIns="45719" tIns="45719" rIns="45719" bIns="45719" numCol="1" anchor="t">
                          <a:noAutofit/>
                        </wps:bodyPr>
                      </wps:wsp>
                    </wpg:wgp>
                  </a:graphicData>
                </a:graphic>
              </wp:anchor>
            </w:drawing>
          </mc:Choice>
          <mc:Fallback>
            <w:pict>
              <v:group id="_x0000_s1044" style="visibility:visible;position:absolute;margin-left:17.2pt;margin-top:2.6pt;width:216.9pt;height:109.6pt;z-index:251667456;mso-position-horizontal:absolute;mso-position-horizontal-relative:text;mso-position-vertical:absolute;mso-position-vertical-relative:line;mso-wrap-distance-left:0.0pt;mso-wrap-distance-top:0.0pt;mso-wrap-distance-right:0.0pt;mso-wrap-distance-bottom:0.0pt;" coordorigin="0,0" coordsize="2754630,1391285">
                <w10:wrap type="none" side="bothSides" anchorx="text"/>
                <v:rect id="_x0000_s1045" style="position:absolute;left:0;top:0;width:2754630;height:139128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6" style="position:absolute;left:0;top:0;width:2754630;height:1391285;">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3"/>
                          </w:numPr>
                          <w:bidi w:val="0"/>
                          <w:ind w:right="0"/>
                          <w:jc w:val="both"/>
                          <w:outlineLvl w:val="0"/>
                          <w:rPr>
                            <w:rStyle w:val="None"/>
                            <w:rFonts w:ascii="Arial" w:cs="Arial" w:hAnsi="Arial" w:eastAsia="Arial"/>
                            <w:b w:val="1"/>
                            <w:bCs w:val="1"/>
                            <w:sz w:val="16"/>
                            <w:szCs w:val="16"/>
                            <w:rtl w:val="0"/>
                            <w:lang w:val="pt-PT"/>
                          </w:rPr>
                        </w:pPr>
                        <w:r>
                          <w:rPr>
                            <w:rStyle w:val="None"/>
                            <w:rFonts w:ascii="Arial" w:hAnsi="Arial"/>
                            <w:b w:val="1"/>
                            <w:bCs w:val="1"/>
                            <w:sz w:val="16"/>
                            <w:szCs w:val="16"/>
                            <w:rtl w:val="0"/>
                            <w:lang w:val="pt-PT"/>
                          </w:rPr>
                          <w:t>Program Mission:</w:t>
                        </w:r>
                      </w:p>
                      <w:p>
                        <w:pPr>
                          <w:pStyle w:val="Body"/>
                          <w:ind w:left="180" w:firstLine="0"/>
                          <w:jc w:val="both"/>
                          <w:outlineLvl w:val="0"/>
                          <w:rPr>
                            <w:rFonts w:ascii="Arial" w:cs="Arial" w:hAnsi="Arial" w:eastAsia="Arial"/>
                            <w:sz w:val="16"/>
                            <w:szCs w:val="16"/>
                          </w:rPr>
                        </w:pPr>
                      </w:p>
                      <w:p>
                        <w:pPr>
                          <w:pStyle w:val="Body"/>
                          <w:ind w:left="180" w:firstLine="540"/>
                          <w:jc w:val="both"/>
                          <w:outlineLvl w:val="0"/>
                          <w:rPr>
                            <w:rStyle w:val="None"/>
                            <w:rFonts w:ascii="Arial" w:cs="Arial" w:hAnsi="Arial" w:eastAsia="Arial"/>
                            <w:sz w:val="16"/>
                            <w:szCs w:val="16"/>
                          </w:rPr>
                        </w:pPr>
                        <w:r>
                          <w:rPr>
                            <w:rStyle w:val="None"/>
                            <w:rFonts w:ascii="Arial" w:hAnsi="Arial"/>
                            <w:sz w:val="16"/>
                            <w:szCs w:val="16"/>
                            <w:rtl w:val="0"/>
                            <w:lang w:val="en-US"/>
                          </w:rPr>
                          <w:t>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w:t>
                        </w:r>
                        <w:r>
                          <w:rPr>
                            <w:rStyle w:val="None"/>
                            <w:rFonts w:ascii="Arial" w:hAnsi="Arial" w:hint="default"/>
                            <w:sz w:val="16"/>
                            <w:szCs w:val="16"/>
                            <w:rtl w:val="0"/>
                            <w:lang w:val="en-US"/>
                          </w:rPr>
                          <w:t>’</w:t>
                        </w:r>
                        <w:r>
                          <w:rPr>
                            <w:rStyle w:val="None"/>
                            <w:rFonts w:ascii="Arial" w:hAnsi="Arial"/>
                            <w:sz w:val="16"/>
                            <w:szCs w:val="16"/>
                            <w:rtl w:val="0"/>
                            <w:lang w:val="en-US"/>
                          </w:rPr>
                          <w:t xml:space="preserve">s mission of assisting in the development of the Federated States of Micronesia, and to be globally connected.  </w:t>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Style w:val="None"/>
          <w:rFonts w:ascii="Arial" w:cs="Arial" w:hAnsi="Arial" w:eastAsia="Arial"/>
          <w:sz w:val="20"/>
          <w:szCs w:val="20"/>
        </w:rPr>
      </w:pPr>
      <w:r>
        <w:rPr>
          <w:rStyle w:val="None"/>
          <w:rFonts w:ascii="Arial" w:cs="Arial" w:hAnsi="Arial" w:eastAsia="Arial"/>
          <w:sz w:val="20"/>
          <w:szCs w:val="20"/>
        </w:rPr>
        <mc:AlternateContent>
          <mc:Choice Requires="wpg">
            <w:drawing>
              <wp:anchor distT="0" distB="0" distL="0" distR="0" simplePos="0" relativeHeight="251668480" behindDoc="0" locked="0" layoutInCell="1" allowOverlap="1">
                <wp:simplePos x="0" y="0"/>
                <wp:positionH relativeFrom="column">
                  <wp:posOffset>208914</wp:posOffset>
                </wp:positionH>
                <wp:positionV relativeFrom="line">
                  <wp:posOffset>149225</wp:posOffset>
                </wp:positionV>
                <wp:extent cx="2754631" cy="1948179"/>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2754631" cy="1948179"/>
                          <a:chOff x="0" y="0"/>
                          <a:chExt cx="2754630" cy="1948178"/>
                        </a:xfrm>
                      </wpg:grpSpPr>
                      <wps:wsp>
                        <wps:cNvPr id="1073741847" name="Shape 1073741847"/>
                        <wps:cNvSpPr/>
                        <wps:spPr>
                          <a:xfrm>
                            <a:off x="-1" y="0"/>
                            <a:ext cx="2754632" cy="1948179"/>
                          </a:xfrm>
                          <a:prstGeom prst="rect">
                            <a:avLst/>
                          </a:prstGeom>
                          <a:solidFill>
                            <a:srgbClr val="FFFFFF"/>
                          </a:solidFill>
                          <a:ln w="9525" cap="flat">
                            <a:solidFill>
                              <a:srgbClr val="000000"/>
                            </a:solidFill>
                            <a:prstDash val="solid"/>
                            <a:miter lim="800000"/>
                          </a:ln>
                          <a:effectLst/>
                        </wps:spPr>
                        <wps:bodyPr/>
                      </wps:wsp>
                      <wps:wsp>
                        <wps:cNvPr id="1073741848" name="Shape 1073741848"/>
                        <wps:cNvSpPr/>
                        <wps:spPr>
                          <a:xfrm>
                            <a:off x="-1" y="0"/>
                            <a:ext cx="2754632" cy="1948179"/>
                          </a:xfrm>
                          <a:prstGeom prst="rect">
                            <a:avLst/>
                          </a:prstGeom>
                          <a:noFill/>
                          <a:ln w="12700" cap="flat">
                            <a:noFill/>
                            <a:miter lim="400000"/>
                          </a:ln>
                          <a:effectLst/>
                        </wps:spPr>
                        <wps:txbx>
                          <w:txbxContent>
                            <w:p>
                              <w:pPr>
                                <w:pStyle w:val="Body"/>
                                <w:numPr>
                                  <w:ilvl w:val="0"/>
                                  <w:numId w:val="15"/>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Division Goals:</w:t>
                              </w:r>
                            </w:p>
                            <w:p>
                              <w:pPr>
                                <w:pStyle w:val="Body"/>
                                <w:ind w:left="180" w:firstLine="0"/>
                                <w:jc w:val="both"/>
                                <w:outlineLvl w:val="0"/>
                                <w:rPr>
                                  <w:rFonts w:ascii="Arial" w:cs="Arial" w:hAnsi="Arial" w:eastAsia="Arial"/>
                                  <w:sz w:val="16"/>
                                  <w:szCs w:val="16"/>
                                </w:rPr>
                              </w:pP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1. To develop students with appropriate skills and values in the areas of accounting, business, and computer information systems that will be useful in their future employment or entrepreneurial pursuits.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2. To prepare the students who intend to further their studies and pursue higher degree(s) in other learning institutions.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3.To spearhead the move towards establishing linkages with other academic institutions, the community, government, and private business sector.</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 xml:space="preserve">4.To develop and offer 4-year degree programs in the field of accounting, business, and computer information systems. </w:t>
                              </w:r>
                            </w:p>
                            <w:p>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720" w:firstLine="0"/>
                              </w:pPr>
                              <w:r>
                                <w:rPr>
                                  <w:rFonts w:ascii="Arial" w:cs="Arial" w:hAnsi="Arial" w:eastAsia="Arial"/>
                                  <w:sz w:val="16"/>
                                  <w:szCs w:val="16"/>
                                </w:rPr>
                              </w:r>
                            </w:p>
                          </w:txbxContent>
                        </wps:txbx>
                        <wps:bodyPr wrap="square" lIns="45719" tIns="45719" rIns="45719" bIns="45719" numCol="1" anchor="t">
                          <a:noAutofit/>
                        </wps:bodyPr>
                      </wps:wsp>
                    </wpg:wgp>
                  </a:graphicData>
                </a:graphic>
              </wp:anchor>
            </w:drawing>
          </mc:Choice>
          <mc:Fallback>
            <w:pict>
              <v:group id="_x0000_s1047" style="visibility:visible;position:absolute;margin-left:16.4pt;margin-top:11.8pt;width:216.9pt;height:153.4pt;z-index:251668480;mso-position-horizontal:absolute;mso-position-horizontal-relative:text;mso-position-vertical:absolute;mso-position-vertical-relative:line;mso-wrap-distance-left:0.0pt;mso-wrap-distance-top:0.0pt;mso-wrap-distance-right:0.0pt;mso-wrap-distance-bottom:0.0pt;" coordorigin="0,0" coordsize="2754630,1948179">
                <w10:wrap type="none" side="bothSides" anchorx="text"/>
                <v:rect id="_x0000_s1048" style="position:absolute;left:0;top:0;width:2754630;height:1948179;">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49" style="position:absolute;left:0;top:0;width:2754630;height:1948179;">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5"/>
                          </w:numPr>
                          <w:bidi w:val="0"/>
                          <w:ind w:right="0"/>
                          <w:jc w:val="both"/>
                          <w:outlineLvl w:val="0"/>
                          <w:rPr>
                            <w:rStyle w:val="None"/>
                            <w:rFonts w:ascii="Arial" w:cs="Arial" w:hAnsi="Arial" w:eastAsia="Arial"/>
                            <w:b w:val="1"/>
                            <w:bCs w:val="1"/>
                            <w:sz w:val="16"/>
                            <w:szCs w:val="16"/>
                            <w:rtl w:val="0"/>
                            <w:lang w:val="nl-NL"/>
                          </w:rPr>
                        </w:pPr>
                        <w:r>
                          <w:rPr>
                            <w:rStyle w:val="None"/>
                            <w:rFonts w:ascii="Arial" w:hAnsi="Arial"/>
                            <w:b w:val="1"/>
                            <w:bCs w:val="1"/>
                            <w:sz w:val="16"/>
                            <w:szCs w:val="16"/>
                            <w:rtl w:val="0"/>
                            <w:lang w:val="nl-NL"/>
                          </w:rPr>
                          <w:t>Division Goals:</w:t>
                        </w:r>
                      </w:p>
                      <w:p>
                        <w:pPr>
                          <w:pStyle w:val="Body"/>
                          <w:ind w:left="180" w:firstLine="0"/>
                          <w:jc w:val="both"/>
                          <w:outlineLvl w:val="0"/>
                          <w:rPr>
                            <w:rFonts w:ascii="Arial" w:cs="Arial" w:hAnsi="Arial" w:eastAsia="Arial"/>
                            <w:sz w:val="16"/>
                            <w:szCs w:val="16"/>
                          </w:rPr>
                        </w:pP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1. To develop students with appropriate skills and values in the areas of accounting, business, and computer information systems that will be useful in their future employment or entrepreneurial pursuits.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2. To prepare the students who intend to further their studies and pursue higher degree(s) in other learning institutions.</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3.To spearhead the move towards establishing linkages with other academic institutions, the community, government, and private business sector.</w:t>
                        </w:r>
                      </w:p>
                      <w:p>
                        <w:pPr>
                          <w:pStyle w:val="Body"/>
                          <w:ind w:left="90" w:firstLine="270"/>
                          <w:jc w:val="both"/>
                          <w:outlineLvl w:val="0"/>
                          <w:rPr>
                            <w:rStyle w:val="None"/>
                            <w:rFonts w:ascii="Arial" w:cs="Arial" w:hAnsi="Arial" w:eastAsia="Arial"/>
                            <w:sz w:val="16"/>
                            <w:szCs w:val="16"/>
                          </w:rPr>
                        </w:pPr>
                        <w:r>
                          <w:rPr>
                            <w:rStyle w:val="None"/>
                            <w:rFonts w:ascii="Arial" w:hAnsi="Arial"/>
                            <w:sz w:val="16"/>
                            <w:szCs w:val="16"/>
                            <w:rtl w:val="0"/>
                            <w:lang w:val="en-US"/>
                          </w:rPr>
                          <w:t xml:space="preserve">4.To develop and offer 4-year degree programs in the field of accounting, business, and computer information systems. </w:t>
                        </w:r>
                      </w:p>
                      <w:p>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720" w:firstLine="0"/>
                        </w:pPr>
                        <w:r>
                          <w:rPr>
                            <w:rFonts w:ascii="Arial" w:cs="Arial" w:hAnsi="Arial" w:eastAsia="Arial"/>
                            <w:sz w:val="16"/>
                            <w:szCs w:val="16"/>
                          </w:rPr>
                        </w:r>
                      </w:p>
                    </w:txbxContent>
                  </v:textbox>
                </v:rect>
              </v:group>
            </w:pict>
          </mc:Fallback>
        </mc:AlternateContent>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tabs>
          <w:tab w:val="left" w:pos="6144"/>
        </w:tabs>
        <w:ind w:left="720" w:firstLine="0"/>
        <w:rPr>
          <w:rStyle w:val="None"/>
          <w:rFonts w:ascii="Arial" w:cs="Arial" w:hAnsi="Arial" w:eastAsia="Arial"/>
          <w:sz w:val="20"/>
          <w:szCs w:val="20"/>
        </w:rPr>
      </w:pPr>
      <w:r>
        <w:rPr>
          <w:rStyle w:val="None"/>
          <w:rFonts w:ascii="Arial" w:cs="Arial" w:hAnsi="Arial" w:eastAsia="Arial"/>
          <w:sz w:val="20"/>
          <w:szCs w:val="20"/>
        </w:rPr>
        <w:tab/>
      </w: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ind w:left="720" w:firstLine="0"/>
        <w:rPr>
          <w:rFonts w:ascii="Arial" w:cs="Arial" w:hAnsi="Arial" w:eastAsia="Arial"/>
          <w:sz w:val="20"/>
          <w:szCs w:val="20"/>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numPr>
          <w:ilvl w:val="0"/>
          <w:numId w:val="18"/>
        </w:numPr>
        <w:bidi w:val="0"/>
        <w:ind w:right="0"/>
        <w:jc w:val="both"/>
        <w:outlineLvl w:val="0"/>
        <w:rPr>
          <w:rStyle w:val="None"/>
          <w:rFonts w:ascii="Arial" w:cs="Arial" w:hAnsi="Arial" w:eastAsia="Arial"/>
          <w:b w:val="1"/>
          <w:bCs w:val="1"/>
          <w:sz w:val="20"/>
          <w:szCs w:val="20"/>
          <w:rtl w:val="0"/>
        </w:rPr>
      </w:pPr>
      <w:r>
        <w:rPr>
          <w:rStyle w:val="None"/>
          <w:rFonts w:ascii="Arial" w:hAnsi="Arial"/>
          <w:b w:val="1"/>
          <w:bCs w:val="1"/>
          <w:sz w:val="20"/>
          <w:szCs w:val="20"/>
          <w:rtl w:val="0"/>
        </w:rPr>
        <w:t>INSTITUTIONAL AND PROGRAM LEARNING OUTCOMES:</w:t>
      </w:r>
    </w:p>
    <w:p>
      <w:pPr>
        <w:pStyle w:val="Body"/>
        <w:ind w:left="1080" w:firstLine="0"/>
      </w:pPr>
      <w:r>
        <w:rPr>
          <w:rStyle w:val="None"/>
          <w:rFonts w:ascii="Arial" w:cs="Arial" w:hAnsi="Arial" w:eastAsia="Arial"/>
          <w:sz w:val="16"/>
          <w:szCs w:val="16"/>
        </w:rPr>
        <mc:AlternateContent>
          <mc:Choice Requires="wpg">
            <w:drawing>
              <wp:anchor distT="0" distB="0" distL="0" distR="0" simplePos="0" relativeHeight="251665408" behindDoc="0" locked="0" layoutInCell="1" allowOverlap="1">
                <wp:simplePos x="0" y="0"/>
                <wp:positionH relativeFrom="column">
                  <wp:posOffset>3048635</wp:posOffset>
                </wp:positionH>
                <wp:positionV relativeFrom="line">
                  <wp:posOffset>132079</wp:posOffset>
                </wp:positionV>
                <wp:extent cx="2738756" cy="2320925"/>
                <wp:effectExtent l="0" t="0" r="0" b="0"/>
                <wp:wrapNone/>
                <wp:docPr id="1073741852" name="officeArt object"/>
                <wp:cNvGraphicFramePr/>
                <a:graphic xmlns:a="http://schemas.openxmlformats.org/drawingml/2006/main">
                  <a:graphicData uri="http://schemas.microsoft.com/office/word/2010/wordprocessingGroup">
                    <wpg:wgp>
                      <wpg:cNvGrpSpPr/>
                      <wpg:grpSpPr>
                        <a:xfrm>
                          <a:off x="0" y="0"/>
                          <a:ext cx="2738756" cy="2320925"/>
                          <a:chOff x="0" y="0"/>
                          <a:chExt cx="2738755" cy="2320925"/>
                        </a:xfrm>
                      </wpg:grpSpPr>
                      <wps:wsp>
                        <wps:cNvPr id="1073741850" name="Shape 1073741850"/>
                        <wps:cNvSpPr/>
                        <wps:spPr>
                          <a:xfrm>
                            <a:off x="-1" y="0"/>
                            <a:ext cx="2738757" cy="2320925"/>
                          </a:xfrm>
                          <a:prstGeom prst="rect">
                            <a:avLst/>
                          </a:prstGeom>
                          <a:solidFill>
                            <a:srgbClr val="FFFFFF"/>
                          </a:solidFill>
                          <a:ln w="9525" cap="flat">
                            <a:solidFill>
                              <a:srgbClr val="000000"/>
                            </a:solidFill>
                            <a:prstDash val="solid"/>
                            <a:miter lim="800000"/>
                          </a:ln>
                          <a:effectLst/>
                        </wps:spPr>
                        <wps:bodyPr/>
                      </wps:wsp>
                      <wps:wsp>
                        <wps:cNvPr id="1073741851" name="Shape 1073741851"/>
                        <wps:cNvSpPr/>
                        <wps:spPr>
                          <a:xfrm>
                            <a:off x="-1" y="0"/>
                            <a:ext cx="2738757" cy="2320925"/>
                          </a:xfrm>
                          <a:prstGeom prst="rect">
                            <a:avLst/>
                          </a:prstGeom>
                          <a:noFill/>
                          <a:ln w="12700" cap="flat">
                            <a:noFill/>
                            <a:miter lim="400000"/>
                          </a:ln>
                          <a:effectLst/>
                        </wps:spPr>
                        <wps:txbx>
                          <w:txbxContent>
                            <w:p>
                              <w:pPr>
                                <w:pStyle w:val="Body"/>
                                <w:rPr>
                                  <w:rStyle w:val="None"/>
                                  <w:rFonts w:ascii="Arial" w:cs="Arial" w:hAnsi="Arial" w:eastAsia="Arial"/>
                                  <w:b w:val="1"/>
                                  <w:bCs w:val="1"/>
                                  <w:sz w:val="16"/>
                                  <w:szCs w:val="16"/>
                                </w:rPr>
                              </w:pPr>
                              <w:r>
                                <w:rPr>
                                  <w:rStyle w:val="None"/>
                                  <w:rFonts w:ascii="Arial" w:hAnsi="Arial"/>
                                  <w:b w:val="1"/>
                                  <w:bCs w:val="1"/>
                                  <w:sz w:val="16"/>
                                  <w:szCs w:val="16"/>
                                  <w:rtl w:val="0"/>
                                  <w:lang w:val="pt-PT"/>
                                </w:rPr>
                                <w:t>Program Learning Outcomes:</w:t>
                              </w:r>
                            </w:p>
                            <w:p>
                              <w:pPr>
                                <w:pStyle w:val="Body"/>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1. Demonstrate an in-depth understanding of technical concepts and ethical issues pertaining to information systems</w:t>
                              </w:r>
                            </w:p>
                            <w:p>
                              <w:pPr>
                                <w:pStyle w:val="Body"/>
                                <w:rPr>
                                  <w:rStyle w:val="None"/>
                                  <w:rFonts w:ascii="Arial" w:cs="Arial" w:hAnsi="Arial" w:eastAsia="Arial"/>
                                  <w:sz w:val="16"/>
                                  <w:szCs w:val="16"/>
                                </w:rPr>
                              </w:pPr>
                              <w:r>
                                <w:rPr>
                                  <w:rStyle w:val="None"/>
                                  <w:rFonts w:ascii="Arial" w:hAnsi="Arial"/>
                                  <w:sz w:val="16"/>
                                  <w:szCs w:val="16"/>
                                  <w:rtl w:val="0"/>
                                  <w:lang w:val="en-US"/>
                                </w:rPr>
                                <w:t>2. Demonstrate theoretical knowledge and practical skills in the management and strategic use of information systems and technology.</w:t>
                              </w:r>
                            </w:p>
                            <w:p>
                              <w:pPr>
                                <w:pStyle w:val="Body"/>
                                <w:rPr>
                                  <w:rStyle w:val="None"/>
                                  <w:rFonts w:ascii="Arial" w:cs="Arial" w:hAnsi="Arial" w:eastAsia="Arial"/>
                                  <w:sz w:val="16"/>
                                  <w:szCs w:val="16"/>
                                </w:rPr>
                              </w:pPr>
                              <w:r>
                                <w:rPr>
                                  <w:rStyle w:val="None"/>
                                  <w:rFonts w:ascii="Arial" w:hAnsi="Arial"/>
                                  <w:sz w:val="16"/>
                                  <w:szCs w:val="16"/>
                                  <w:rtl w:val="0"/>
                                  <w:lang w:val="en-US"/>
                                </w:rPr>
                                <w:t>3. Demonstrate proficiency in the use of different software applications significant to manipulating and analyzing information as well as generating and presenting reports in the various functional areas of business.</w:t>
                              </w:r>
                            </w:p>
                            <w:p>
                              <w:pPr>
                                <w:pStyle w:val="Body"/>
                                <w:rPr>
                                  <w:rStyle w:val="None"/>
                                  <w:rFonts w:ascii="Arial" w:cs="Arial" w:hAnsi="Arial" w:eastAsia="Arial"/>
                                  <w:sz w:val="16"/>
                                  <w:szCs w:val="16"/>
                                </w:rPr>
                              </w:pPr>
                              <w:r>
                                <w:rPr>
                                  <w:rStyle w:val="None"/>
                                  <w:rFonts w:ascii="Arial" w:hAnsi="Arial"/>
                                  <w:sz w:val="16"/>
                                  <w:szCs w:val="16"/>
                                  <w:rtl w:val="0"/>
                                  <w:lang w:val="en-US"/>
                                </w:rPr>
                                <w:t>4. Demonstrate solid foundation skills in database design and management, web engineering, programming, and networking;</w:t>
                              </w:r>
                            </w:p>
                            <w:p>
                              <w:pPr>
                                <w:pStyle w:val="Body"/>
                                <w:rPr>
                                  <w:rStyle w:val="None"/>
                                  <w:rFonts w:ascii="Arial" w:cs="Arial" w:hAnsi="Arial" w:eastAsia="Arial"/>
                                  <w:sz w:val="16"/>
                                  <w:szCs w:val="16"/>
                                </w:rPr>
                              </w:pPr>
                              <w:r>
                                <w:rPr>
                                  <w:rStyle w:val="None"/>
                                  <w:rFonts w:ascii="Arial" w:hAnsi="Arial"/>
                                  <w:sz w:val="16"/>
                                  <w:szCs w:val="16"/>
                                  <w:rtl w:val="0"/>
                                  <w:lang w:val="en-US"/>
                                </w:rPr>
                                <w:t>5. Demonstrate the ability to adapt to latest technologies using their foundation knowledge and skills from CIS.</w:t>
                              </w:r>
                            </w:p>
                          </w:txbxContent>
                        </wps:txbx>
                        <wps:bodyPr wrap="square" lIns="45719" tIns="45719" rIns="45719" bIns="45719" numCol="1" anchor="t">
                          <a:noAutofit/>
                        </wps:bodyPr>
                      </wps:wsp>
                    </wpg:wgp>
                  </a:graphicData>
                </a:graphic>
              </wp:anchor>
            </w:drawing>
          </mc:Choice>
          <mc:Fallback>
            <w:pict>
              <v:group id="_x0000_s1050" style="visibility:visible;position:absolute;margin-left:240.1pt;margin-top:10.4pt;width:215.7pt;height:182.8pt;z-index:251665408;mso-position-horizontal:absolute;mso-position-horizontal-relative:text;mso-position-vertical:absolute;mso-position-vertical-relative:line;mso-wrap-distance-left:0.0pt;mso-wrap-distance-top:0.0pt;mso-wrap-distance-right:0.0pt;mso-wrap-distance-bottom:0.0pt;" coordorigin="0,0" coordsize="2738755,2320925">
                <w10:wrap type="none" side="bothSides" anchorx="text"/>
                <v:rect id="_x0000_s1051" style="position:absolute;left:0;top:0;width:2738755;height:232092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52" style="position:absolute;left:0;top:0;width:2738755;height:2320925;">
                  <v:fill on="f"/>
                  <v:stroke on="f" weight="1.0pt" dashstyle="solid" endcap="flat" miterlimit="400.0%" joinstyle="miter" linestyle="single" startarrow="none" startarrowwidth="medium" startarrowlength="medium" endarrow="none" endarrowwidth="medium" endarrowlength="medium"/>
                  <v:textbox>
                    <w:txbxContent>
                      <w:p>
                        <w:pPr>
                          <w:pStyle w:val="Body"/>
                          <w:rPr>
                            <w:rStyle w:val="None"/>
                            <w:rFonts w:ascii="Arial" w:cs="Arial" w:hAnsi="Arial" w:eastAsia="Arial"/>
                            <w:b w:val="1"/>
                            <w:bCs w:val="1"/>
                            <w:sz w:val="16"/>
                            <w:szCs w:val="16"/>
                          </w:rPr>
                        </w:pPr>
                        <w:r>
                          <w:rPr>
                            <w:rStyle w:val="None"/>
                            <w:rFonts w:ascii="Arial" w:hAnsi="Arial"/>
                            <w:b w:val="1"/>
                            <w:bCs w:val="1"/>
                            <w:sz w:val="16"/>
                            <w:szCs w:val="16"/>
                            <w:rtl w:val="0"/>
                            <w:lang w:val="pt-PT"/>
                          </w:rPr>
                          <w:t>Program Learning Outcomes:</w:t>
                        </w:r>
                      </w:p>
                      <w:p>
                        <w:pPr>
                          <w:pStyle w:val="Body"/>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1. Demonstrate an in-depth understanding of technical concepts and ethical issues pertaining to information systems</w:t>
                        </w:r>
                      </w:p>
                      <w:p>
                        <w:pPr>
                          <w:pStyle w:val="Body"/>
                          <w:rPr>
                            <w:rStyle w:val="None"/>
                            <w:rFonts w:ascii="Arial" w:cs="Arial" w:hAnsi="Arial" w:eastAsia="Arial"/>
                            <w:sz w:val="16"/>
                            <w:szCs w:val="16"/>
                          </w:rPr>
                        </w:pPr>
                        <w:r>
                          <w:rPr>
                            <w:rStyle w:val="None"/>
                            <w:rFonts w:ascii="Arial" w:hAnsi="Arial"/>
                            <w:sz w:val="16"/>
                            <w:szCs w:val="16"/>
                            <w:rtl w:val="0"/>
                            <w:lang w:val="en-US"/>
                          </w:rPr>
                          <w:t>2. Demonstrate theoretical knowledge and practical skills in the management and strategic use of information systems and technology.</w:t>
                        </w:r>
                      </w:p>
                      <w:p>
                        <w:pPr>
                          <w:pStyle w:val="Body"/>
                          <w:rPr>
                            <w:rStyle w:val="None"/>
                            <w:rFonts w:ascii="Arial" w:cs="Arial" w:hAnsi="Arial" w:eastAsia="Arial"/>
                            <w:sz w:val="16"/>
                            <w:szCs w:val="16"/>
                          </w:rPr>
                        </w:pPr>
                        <w:r>
                          <w:rPr>
                            <w:rStyle w:val="None"/>
                            <w:rFonts w:ascii="Arial" w:hAnsi="Arial"/>
                            <w:sz w:val="16"/>
                            <w:szCs w:val="16"/>
                            <w:rtl w:val="0"/>
                            <w:lang w:val="en-US"/>
                          </w:rPr>
                          <w:t>3. Demonstrate proficiency in the use of different software applications significant to manipulating and analyzing information as well as generating and presenting reports in the various functional areas of business.</w:t>
                        </w:r>
                      </w:p>
                      <w:p>
                        <w:pPr>
                          <w:pStyle w:val="Body"/>
                          <w:rPr>
                            <w:rStyle w:val="None"/>
                            <w:rFonts w:ascii="Arial" w:cs="Arial" w:hAnsi="Arial" w:eastAsia="Arial"/>
                            <w:sz w:val="16"/>
                            <w:szCs w:val="16"/>
                          </w:rPr>
                        </w:pPr>
                        <w:r>
                          <w:rPr>
                            <w:rStyle w:val="None"/>
                            <w:rFonts w:ascii="Arial" w:hAnsi="Arial"/>
                            <w:sz w:val="16"/>
                            <w:szCs w:val="16"/>
                            <w:rtl w:val="0"/>
                            <w:lang w:val="en-US"/>
                          </w:rPr>
                          <w:t>4. Demonstrate solid foundation skills in database design and management, web engineering, programming, and networking;</w:t>
                        </w:r>
                      </w:p>
                      <w:p>
                        <w:pPr>
                          <w:pStyle w:val="Body"/>
                          <w:rPr>
                            <w:rStyle w:val="None"/>
                            <w:rFonts w:ascii="Arial" w:cs="Arial" w:hAnsi="Arial" w:eastAsia="Arial"/>
                            <w:sz w:val="16"/>
                            <w:szCs w:val="16"/>
                          </w:rPr>
                        </w:pPr>
                        <w:r>
                          <w:rPr>
                            <w:rStyle w:val="None"/>
                            <w:rFonts w:ascii="Arial" w:hAnsi="Arial"/>
                            <w:sz w:val="16"/>
                            <w:szCs w:val="16"/>
                            <w:rtl w:val="0"/>
                            <w:lang w:val="en-US"/>
                          </w:rPr>
                          <w:t>5. Demonstrate the ability to adapt to latest technologies using their foundation knowledge and skills from CIS.</w:t>
                        </w:r>
                      </w:p>
                    </w:txbxContent>
                  </v:textbox>
                </v:rect>
              </v:group>
            </w:pict>
          </mc:Fallback>
        </mc:AlternateContent>
      </w:r>
      <w:r>
        <w:rPr>
          <w:rStyle w:val="None"/>
          <w:rFonts w:ascii="Arial" w:cs="Arial" w:hAnsi="Arial" w:eastAsia="Arial"/>
          <w:sz w:val="16"/>
          <w:szCs w:val="16"/>
        </w:rPr>
        <mc:AlternateContent>
          <mc:Choice Requires="wpg">
            <w:drawing>
              <wp:anchor distT="0" distB="0" distL="0" distR="0" simplePos="0" relativeHeight="251664384" behindDoc="0" locked="0" layoutInCell="1" allowOverlap="1">
                <wp:simplePos x="0" y="0"/>
                <wp:positionH relativeFrom="column">
                  <wp:posOffset>167005</wp:posOffset>
                </wp:positionH>
                <wp:positionV relativeFrom="line">
                  <wp:posOffset>126999</wp:posOffset>
                </wp:positionV>
                <wp:extent cx="2738756" cy="2496186"/>
                <wp:effectExtent l="0" t="0" r="0" b="0"/>
                <wp:wrapNone/>
                <wp:docPr id="1073741855" name="officeArt object"/>
                <wp:cNvGraphicFramePr/>
                <a:graphic xmlns:a="http://schemas.openxmlformats.org/drawingml/2006/main">
                  <a:graphicData uri="http://schemas.microsoft.com/office/word/2010/wordprocessingGroup">
                    <wpg:wgp>
                      <wpg:cNvGrpSpPr/>
                      <wpg:grpSpPr>
                        <a:xfrm>
                          <a:off x="0" y="0"/>
                          <a:ext cx="2738756" cy="2496186"/>
                          <a:chOff x="0" y="0"/>
                          <a:chExt cx="2738755" cy="2496185"/>
                        </a:xfrm>
                      </wpg:grpSpPr>
                      <wps:wsp>
                        <wps:cNvPr id="1073741853" name="Shape 1073741853"/>
                        <wps:cNvSpPr/>
                        <wps:spPr>
                          <a:xfrm>
                            <a:off x="-1" y="-1"/>
                            <a:ext cx="2738757" cy="2496187"/>
                          </a:xfrm>
                          <a:prstGeom prst="rect">
                            <a:avLst/>
                          </a:prstGeom>
                          <a:solidFill>
                            <a:srgbClr val="FFFFFF"/>
                          </a:solidFill>
                          <a:ln w="9525" cap="flat">
                            <a:solidFill>
                              <a:srgbClr val="000000"/>
                            </a:solidFill>
                            <a:prstDash val="solid"/>
                            <a:miter lim="800000"/>
                          </a:ln>
                          <a:effectLst/>
                        </wps:spPr>
                        <wps:bodyPr/>
                      </wps:wsp>
                      <wps:wsp>
                        <wps:cNvPr id="1073741854" name="Shape 1073741854"/>
                        <wps:cNvSpPr/>
                        <wps:spPr>
                          <a:xfrm>
                            <a:off x="-1" y="-1"/>
                            <a:ext cx="2738757" cy="2496187"/>
                          </a:xfrm>
                          <a:prstGeom prst="rect">
                            <a:avLst/>
                          </a:prstGeom>
                          <a:noFill/>
                          <a:ln w="12700" cap="flat">
                            <a:noFill/>
                            <a:miter lim="400000"/>
                          </a:ln>
                          <a:effectLst/>
                        </wps:spPr>
                        <wps:txbx>
                          <w:txbxContent>
                            <w:p>
                              <w:pPr>
                                <w:pStyle w:val="Body"/>
                                <w:rPr>
                                  <w:rStyle w:val="None"/>
                                  <w:rFonts w:ascii="Arial" w:cs="Arial" w:hAnsi="Arial" w:eastAsia="Arial"/>
                                  <w:sz w:val="16"/>
                                  <w:szCs w:val="16"/>
                                </w:rPr>
                              </w:pPr>
                              <w:r>
                                <w:rPr>
                                  <w:rStyle w:val="None"/>
                                  <w:rFonts w:ascii="Arial" w:hAnsi="Arial"/>
                                  <w:b w:val="1"/>
                                  <w:bCs w:val="1"/>
                                  <w:sz w:val="16"/>
                                  <w:szCs w:val="16"/>
                                  <w:rtl w:val="0"/>
                                  <w:lang w:val="en-US"/>
                                </w:rPr>
                                <w:t>Institutional Learning Outcomes:</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COM-FSM graduates will demonstrate that they can:</w:t>
                              </w:r>
                            </w:p>
                            <w:p>
                              <w:pPr>
                                <w:pStyle w:val="Body"/>
                                <w:ind w:firstLine="270"/>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a. communicate effectively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b. effective written communication</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 critical thinking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pt-PT"/>
                                </w:rPr>
                                <w:t>d. problem solving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intercultural knowledge and competence</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hint="default"/>
                                  <w:sz w:val="16"/>
                                  <w:szCs w:val="16"/>
                                  <w:rtl w:val="0"/>
                                  <w:lang w:val="en-US"/>
                                </w:rPr>
                                <w:t> </w:t>
                              </w:r>
                              <w:r>
                                <w:rPr>
                                  <w:rStyle w:val="None"/>
                                  <w:rFonts w:ascii="Arial" w:hAnsi="Arial"/>
                                  <w:sz w:val="16"/>
                                  <w:szCs w:val="16"/>
                                  <w:rtl w:val="0"/>
                                </w:rPr>
                                <w:t>f.</w:t>
                              </w:r>
                              <w:r>
                                <w:rPr>
                                  <w:rStyle w:val="None"/>
                                  <w:rFonts w:ascii="Arial" w:hAnsi="Arial" w:hint="default"/>
                                  <w:sz w:val="16"/>
                                  <w:szCs w:val="16"/>
                                  <w:rtl w:val="0"/>
                                  <w:lang w:val="en-US"/>
                                </w:rPr>
                                <w:t xml:space="preserve">  </w:t>
                              </w:r>
                              <w:r>
                                <w:rPr>
                                  <w:rStyle w:val="None"/>
                                  <w:rFonts w:ascii="Arial" w:hAnsi="Arial"/>
                                  <w:sz w:val="16"/>
                                  <w:szCs w:val="16"/>
                                  <w:rtl w:val="0"/>
                                  <w:lang w:val="en-US"/>
                                </w:rPr>
                                <w:t>information literacy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d. foundations and skills for life-long learning.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quantitative reasoning</w:t>
                              </w:r>
                            </w:p>
                          </w:txbxContent>
                        </wps:txbx>
                        <wps:bodyPr wrap="square" lIns="45719" tIns="45719" rIns="45719" bIns="45719" numCol="1" anchor="t">
                          <a:noAutofit/>
                        </wps:bodyPr>
                      </wps:wsp>
                    </wpg:wgp>
                  </a:graphicData>
                </a:graphic>
              </wp:anchor>
            </w:drawing>
          </mc:Choice>
          <mc:Fallback>
            <w:pict>
              <v:group id="_x0000_s1053" style="visibility:visible;position:absolute;margin-left:13.2pt;margin-top:10.0pt;width:215.7pt;height:196.6pt;z-index:251664384;mso-position-horizontal:absolute;mso-position-horizontal-relative:text;mso-position-vertical:absolute;mso-position-vertical-relative:line;mso-wrap-distance-left:0.0pt;mso-wrap-distance-top:0.0pt;mso-wrap-distance-right:0.0pt;mso-wrap-distance-bottom:0.0pt;" coordorigin="0,0" coordsize="2738755,2496185">
                <w10:wrap type="none" side="bothSides" anchorx="text"/>
                <v:rect id="_x0000_s1054" style="position:absolute;left:0;top:0;width:2738755;height:249618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55" style="position:absolute;left:0;top:0;width:2738755;height:2496185;">
                  <v:fill on="f"/>
                  <v:stroke on="f" weight="1.0pt" dashstyle="solid" endcap="flat" miterlimit="400.0%" joinstyle="miter" linestyle="single" startarrow="none" startarrowwidth="medium" startarrowlength="medium" endarrow="none" endarrowwidth="medium" endarrowlength="medium"/>
                  <v:textbox>
                    <w:txbxContent>
                      <w:p>
                        <w:pPr>
                          <w:pStyle w:val="Body"/>
                          <w:rPr>
                            <w:rStyle w:val="None"/>
                            <w:rFonts w:ascii="Arial" w:cs="Arial" w:hAnsi="Arial" w:eastAsia="Arial"/>
                            <w:sz w:val="16"/>
                            <w:szCs w:val="16"/>
                          </w:rPr>
                        </w:pPr>
                        <w:r>
                          <w:rPr>
                            <w:rStyle w:val="None"/>
                            <w:rFonts w:ascii="Arial" w:hAnsi="Arial"/>
                            <w:b w:val="1"/>
                            <w:bCs w:val="1"/>
                            <w:sz w:val="16"/>
                            <w:szCs w:val="16"/>
                            <w:rtl w:val="0"/>
                            <w:lang w:val="en-US"/>
                          </w:rPr>
                          <w:t>Institutional Learning Outcomes:</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COM-FSM graduates will demonstrate that they can:</w:t>
                        </w:r>
                      </w:p>
                      <w:p>
                        <w:pPr>
                          <w:pStyle w:val="Body"/>
                          <w:ind w:firstLine="270"/>
                          <w:rPr>
                            <w:rFonts w:ascii="Arial" w:cs="Arial" w:hAnsi="Arial" w:eastAsia="Arial"/>
                            <w:sz w:val="16"/>
                            <w:szCs w:val="16"/>
                          </w:rPr>
                        </w:pPr>
                      </w:p>
                      <w:p>
                        <w:pPr>
                          <w:pStyle w:val="Body"/>
                          <w:rPr>
                            <w:rStyle w:val="None"/>
                            <w:rFonts w:ascii="Arial" w:cs="Arial" w:hAnsi="Arial" w:eastAsia="Arial"/>
                            <w:sz w:val="16"/>
                            <w:szCs w:val="16"/>
                          </w:rPr>
                        </w:pPr>
                        <w:r>
                          <w:rPr>
                            <w:rStyle w:val="None"/>
                            <w:rFonts w:ascii="Arial" w:hAnsi="Arial"/>
                            <w:sz w:val="16"/>
                            <w:szCs w:val="16"/>
                            <w:rtl w:val="0"/>
                            <w:lang w:val="en-US"/>
                          </w:rPr>
                          <w:t>a. communicate effectively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b. effective written communication</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c. critical thinking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pt-PT"/>
                          </w:rPr>
                          <w:t>d. problem solving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intercultural knowledge and competence</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hint="default"/>
                            <w:sz w:val="16"/>
                            <w:szCs w:val="16"/>
                            <w:rtl w:val="0"/>
                            <w:lang w:val="en-US"/>
                          </w:rPr>
                          <w:t> </w:t>
                        </w:r>
                        <w:r>
                          <w:rPr>
                            <w:rStyle w:val="None"/>
                            <w:rFonts w:ascii="Arial" w:hAnsi="Arial"/>
                            <w:sz w:val="16"/>
                            <w:szCs w:val="16"/>
                            <w:rtl w:val="0"/>
                          </w:rPr>
                          <w:t>f.</w:t>
                        </w:r>
                        <w:r>
                          <w:rPr>
                            <w:rStyle w:val="None"/>
                            <w:rFonts w:ascii="Arial" w:hAnsi="Arial" w:hint="default"/>
                            <w:sz w:val="16"/>
                            <w:szCs w:val="16"/>
                            <w:rtl w:val="0"/>
                            <w:lang w:val="en-US"/>
                          </w:rPr>
                          <w:t xml:space="preserve">  </w:t>
                        </w:r>
                        <w:r>
                          <w:rPr>
                            <w:rStyle w:val="None"/>
                            <w:rFonts w:ascii="Arial" w:hAnsi="Arial"/>
                            <w:sz w:val="16"/>
                            <w:szCs w:val="16"/>
                            <w:rtl w:val="0"/>
                            <w:lang w:val="en-US"/>
                          </w:rPr>
                          <w:t>information literacy</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d. foundations and skills for life-long learning.</w:t>
                        </w:r>
                        <w:r>
                          <w:rPr>
                            <w:rStyle w:val="None"/>
                            <w:rFonts w:ascii="Arial Unicode MS" w:cs="Arial Unicode MS" w:hAnsi="Arial Unicode MS" w:eastAsia="Arial Unicode MS"/>
                            <w:b w:val="0"/>
                            <w:bCs w:val="0"/>
                            <w:i w:val="0"/>
                            <w:iCs w:val="0"/>
                            <w:sz w:val="16"/>
                            <w:szCs w:val="16"/>
                          </w:rPr>
                          <w:br w:type="textWrapping"/>
                          <w:br w:type="textWrapping"/>
                        </w:r>
                        <w:r>
                          <w:rPr>
                            <w:rStyle w:val="None"/>
                            <w:rFonts w:ascii="Arial" w:hAnsi="Arial"/>
                            <w:sz w:val="16"/>
                            <w:szCs w:val="16"/>
                            <w:rtl w:val="0"/>
                            <w:lang w:val="en-US"/>
                          </w:rPr>
                          <w:t>e. quantitative reasoning</w:t>
                        </w:r>
                      </w:p>
                    </w:txbxContent>
                  </v:textbox>
                </v:rect>
              </v:group>
            </w:pict>
          </mc:Fallback>
        </mc:AlternateContent>
      </w:r>
    </w:p>
    <w:p>
      <w:pPr>
        <w:pStyle w:val="Body"/>
        <w:ind w:firstLine="270"/>
        <w:rPr>
          <w:rFonts w:ascii="Arial" w:cs="Arial" w:hAnsi="Arial" w:eastAsia="Arial"/>
          <w:sz w:val="16"/>
          <w:szCs w:val="16"/>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rPr>
          <w:rFonts w:ascii="Tahoma" w:cs="Tahoma" w:hAnsi="Tahoma" w:eastAsia="Tahoma"/>
          <w:b w:val="1"/>
          <w:bCs w:val="1"/>
        </w:rPr>
      </w:pPr>
    </w:p>
    <w:p>
      <w:pPr>
        <w:pStyle w:val="Body"/>
        <w:numPr>
          <w:ilvl w:val="0"/>
          <w:numId w:val="19"/>
        </w:numPr>
        <w:bidi w:val="0"/>
        <w:ind w:right="0"/>
        <w:jc w:val="left"/>
        <w:rPr>
          <w:rStyle w:val="None"/>
          <w:rFonts w:ascii="Tahoma" w:cs="Tahoma" w:hAnsi="Tahoma" w:eastAsia="Tahoma"/>
          <w:b w:val="1"/>
          <w:bCs w:val="1"/>
          <w:rtl w:val="0"/>
          <w:lang w:val="fr-FR"/>
        </w:rPr>
      </w:pPr>
      <w:r>
        <w:rPr>
          <w:rStyle w:val="None"/>
          <w:rFonts w:ascii="Tahoma" w:hAnsi="Tahoma"/>
          <w:b w:val="1"/>
          <w:bCs w:val="1"/>
          <w:rtl w:val="0"/>
          <w:lang w:val="fr-FR"/>
        </w:rPr>
        <w:t xml:space="preserve">Course Description </w:t>
      </w:r>
    </w:p>
    <w:p>
      <w:pPr>
        <w:pStyle w:val="Body"/>
      </w:pPr>
    </w:p>
    <w:p>
      <w:pPr>
        <w:pStyle w:val="Body"/>
        <w:ind w:firstLine="900"/>
        <w:jc w:val="both"/>
        <w:rPr>
          <w:rStyle w:val="None"/>
          <w:rFonts w:ascii="Tahoma" w:cs="Tahoma" w:hAnsi="Tahoma" w:eastAsia="Tahoma"/>
          <w:sz w:val="22"/>
          <w:szCs w:val="22"/>
        </w:rPr>
      </w:pPr>
      <w:r>
        <w:rPr>
          <w:rStyle w:val="None"/>
          <w:rFonts w:ascii="Tahoma" w:hAnsi="Tahoma"/>
          <w:sz w:val="22"/>
          <w:szCs w:val="22"/>
          <w:rtl w:val="0"/>
          <w:lang w:val="en-US"/>
        </w:rPr>
        <w:t>This course provides an introduction to business information systems. Students will study varies types of business information systems and understand how these systems assist and apply to business operations, planning and decisions making.</w:t>
      </w:r>
    </w:p>
    <w:p>
      <w:pPr>
        <w:pStyle w:val="Body"/>
        <w:rPr>
          <w:rFonts w:ascii="Tahoma" w:cs="Tahoma" w:hAnsi="Tahoma" w:eastAsia="Tahoma"/>
          <w:b w:val="1"/>
          <w:bCs w:val="1"/>
        </w:rPr>
      </w:pPr>
    </w:p>
    <w:p>
      <w:pPr>
        <w:pStyle w:val="Body"/>
        <w:numPr>
          <w:ilvl w:val="0"/>
          <w:numId w:val="19"/>
        </w:numPr>
        <w:bidi w:val="0"/>
        <w:ind w:right="0"/>
        <w:jc w:val="left"/>
        <w:rPr>
          <w:rStyle w:val="None"/>
          <w:rFonts w:ascii="Tahoma" w:cs="Tahoma" w:hAnsi="Tahoma" w:eastAsia="Tahoma"/>
          <w:b w:val="1"/>
          <w:bCs w:val="1"/>
          <w:rtl w:val="0"/>
          <w:lang w:val="en-US"/>
        </w:rPr>
      </w:pPr>
      <w:r>
        <w:rPr>
          <w:rStyle w:val="None"/>
          <w:rFonts w:ascii="Tahoma" w:hAnsi="Tahoma"/>
          <w:b w:val="1"/>
          <w:bCs w:val="1"/>
          <w:rtl w:val="0"/>
          <w:lang w:val="en-US"/>
        </w:rPr>
        <w:t>Course Learning Outcome</w:t>
      </w:r>
    </w:p>
    <w:p>
      <w:pPr>
        <w:pStyle w:val="Body"/>
        <w:rPr>
          <w:rFonts w:ascii="Tahoma" w:cs="Tahoma" w:hAnsi="Tahoma" w:eastAsia="Tahoma"/>
          <w:b w:val="1"/>
          <w:bCs w:val="1"/>
        </w:rPr>
      </w:pPr>
    </w:p>
    <w:p>
      <w:pPr>
        <w:pStyle w:val="Body"/>
        <w:rPr>
          <w:rStyle w:val="None"/>
          <w:rFonts w:ascii="Tahoma" w:cs="Tahoma" w:hAnsi="Tahoma" w:eastAsia="Tahoma"/>
          <w:color w:val="000000"/>
          <w:sz w:val="22"/>
          <w:szCs w:val="22"/>
          <w:u w:color="000000"/>
        </w:rPr>
      </w:pPr>
      <w:r>
        <w:rPr>
          <w:rStyle w:val="None"/>
          <w:rFonts w:ascii="Tahoma" w:hAnsi="Tahoma"/>
          <w:color w:val="000000"/>
          <w:sz w:val="22"/>
          <w:szCs w:val="22"/>
          <w:u w:color="000000"/>
          <w:rtl w:val="0"/>
          <w:lang w:val="en-US"/>
        </w:rPr>
        <w:t>Upon successful completion of this course, students will be able to:</w:t>
      </w:r>
    </w:p>
    <w:p>
      <w:pPr>
        <w:pStyle w:val="Body"/>
        <w:rPr>
          <w:rStyle w:val="None"/>
          <w:rFonts w:ascii="Tahoma" w:cs="Tahoma" w:hAnsi="Tahoma" w:eastAsia="Tahoma"/>
          <w:color w:val="000000"/>
          <w:sz w:val="22"/>
          <w:szCs w:val="22"/>
          <w:u w:color="000000"/>
        </w:rPr>
      </w:pPr>
    </w:p>
    <w:p>
      <w:pPr>
        <w:pStyle w:val="Body"/>
        <w:rPr>
          <w:rStyle w:val="None"/>
          <w:rFonts w:ascii="Tahoma" w:cs="Tahoma" w:hAnsi="Tahoma" w:eastAsia="Tahoma"/>
          <w:color w:val="000000"/>
          <w:sz w:val="22"/>
          <w:szCs w:val="22"/>
          <w:u w:color="000000"/>
        </w:rPr>
      </w:pPr>
    </w:p>
    <w:p>
      <w:pPr>
        <w:pStyle w:val="Body"/>
        <w:keepNext w:val="1"/>
        <w:tabs>
          <w:tab w:val="left" w:pos="360"/>
        </w:tabs>
        <w:ind w:left="720" w:hanging="720"/>
        <w:rPr>
          <w:rStyle w:val="None"/>
          <w:rFonts w:ascii="Tahoma" w:cs="Tahoma" w:hAnsi="Tahoma" w:eastAsia="Tahoma"/>
          <w:sz w:val="22"/>
          <w:szCs w:val="22"/>
        </w:rPr>
      </w:pPr>
      <w:r>
        <w:rPr>
          <w:rStyle w:val="None"/>
          <w:rFonts w:ascii="Tahoma" w:hAnsi="Tahoma"/>
          <w:sz w:val="22"/>
          <w:szCs w:val="22"/>
          <w:rtl w:val="0"/>
          <w:lang w:val="en-US"/>
        </w:rPr>
        <w:t>Terminology</w:t>
      </w:r>
      <w:r>
        <w:rPr>
          <w:rStyle w:val="None"/>
          <w:rFonts w:ascii="Tahoma" w:hAnsi="Tahoma"/>
          <w:sz w:val="22"/>
          <w:szCs w:val="22"/>
          <w:rtl w:val="0"/>
          <w:lang w:val="en-US"/>
        </w:rPr>
        <w:t xml:space="preserve">. The student will be able to explain the meaning of terms used to describe common techniques and concepts in business information systems. </w:t>
      </w:r>
    </w:p>
    <w:p>
      <w:pPr>
        <w:pStyle w:val="Body"/>
        <w:keepNext w:val="1"/>
        <w:tabs>
          <w:tab w:val="left" w:pos="360"/>
        </w:tabs>
        <w:rPr>
          <w:rFonts w:ascii="Tahoma" w:cs="Tahoma" w:hAnsi="Tahoma" w:eastAsia="Tahoma"/>
          <w:sz w:val="22"/>
          <w:szCs w:val="22"/>
        </w:rPr>
      </w:pPr>
    </w:p>
    <w:p>
      <w:pPr>
        <w:pStyle w:val="Body"/>
        <w:keepNext w:val="1"/>
        <w:tabs>
          <w:tab w:val="left" w:pos="360"/>
        </w:tabs>
        <w:ind w:left="720" w:hanging="720"/>
        <w:rPr>
          <w:rStyle w:val="None"/>
          <w:rFonts w:ascii="Tahoma" w:cs="Tahoma" w:hAnsi="Tahoma" w:eastAsia="Tahoma"/>
          <w:sz w:val="22"/>
          <w:szCs w:val="22"/>
        </w:rPr>
      </w:pPr>
      <w:r>
        <w:rPr>
          <w:rStyle w:val="None"/>
          <w:rFonts w:ascii="Tahoma" w:hAnsi="Tahoma"/>
          <w:sz w:val="22"/>
          <w:szCs w:val="22"/>
          <w:rtl w:val="0"/>
        </w:rPr>
        <w:t>2.</w:t>
        <w:tab/>
      </w:r>
      <w:r>
        <w:rPr>
          <w:rStyle w:val="None"/>
          <w:rFonts w:ascii="Tahoma" w:hAnsi="Tahoma"/>
          <w:sz w:val="22"/>
          <w:szCs w:val="22"/>
          <w:rtl w:val="0"/>
        </w:rPr>
        <w:t>Skill</w:t>
      </w:r>
      <w:r>
        <w:rPr>
          <w:rStyle w:val="None"/>
          <w:rFonts w:ascii="Tahoma" w:hAnsi="Tahoma"/>
          <w:sz w:val="22"/>
          <w:szCs w:val="22"/>
          <w:rtl w:val="0"/>
          <w:lang w:val="en-US"/>
        </w:rPr>
        <w:t>. The student will successfully use a microcomputer database management system and a Web page editor.</w:t>
      </w:r>
    </w:p>
    <w:p>
      <w:pPr>
        <w:pStyle w:val="Body"/>
        <w:keepNext w:val="1"/>
        <w:tabs>
          <w:tab w:val="left" w:pos="360"/>
        </w:tabs>
        <w:rPr>
          <w:rStyle w:val="None"/>
          <w:rFonts w:ascii="Tahoma" w:cs="Tahoma" w:hAnsi="Tahoma" w:eastAsia="Tahoma"/>
          <w:sz w:val="22"/>
          <w:szCs w:val="22"/>
        </w:rPr>
      </w:pPr>
      <w:r>
        <w:rPr>
          <w:rStyle w:val="None"/>
          <w:rFonts w:ascii="Tahoma" w:cs="Tahoma" w:hAnsi="Tahoma" w:eastAsia="Tahoma"/>
          <w:sz w:val="22"/>
          <w:szCs w:val="22"/>
        </w:rPr>
        <w:tab/>
      </w:r>
    </w:p>
    <w:p>
      <w:pPr>
        <w:pStyle w:val="Body"/>
        <w:keepNext w:val="1"/>
        <w:tabs>
          <w:tab w:val="left" w:pos="360"/>
        </w:tabs>
        <w:ind w:left="720" w:hanging="720"/>
        <w:rPr>
          <w:rStyle w:val="None"/>
          <w:rFonts w:ascii="Tahoma" w:cs="Tahoma" w:hAnsi="Tahoma" w:eastAsia="Tahoma"/>
          <w:sz w:val="22"/>
          <w:szCs w:val="22"/>
        </w:rPr>
      </w:pPr>
      <w:r>
        <w:rPr>
          <w:rStyle w:val="None"/>
          <w:rFonts w:ascii="Tahoma" w:hAnsi="Tahoma"/>
          <w:sz w:val="22"/>
          <w:szCs w:val="22"/>
          <w:rtl w:val="0"/>
        </w:rPr>
        <w:t>3.</w:t>
        <w:tab/>
      </w:r>
      <w:r>
        <w:rPr>
          <w:rStyle w:val="None"/>
          <w:rFonts w:ascii="Tahoma" w:hAnsi="Tahoma"/>
          <w:sz w:val="22"/>
          <w:szCs w:val="22"/>
          <w:rtl w:val="0"/>
          <w:lang w:val="en-US"/>
        </w:rPr>
        <w:t>Advanced Information Systems Concepts</w:t>
      </w:r>
      <w:r>
        <w:rPr>
          <w:rStyle w:val="None"/>
          <w:rFonts w:ascii="Tahoma" w:hAnsi="Tahoma"/>
          <w:sz w:val="22"/>
          <w:szCs w:val="22"/>
          <w:rtl w:val="0"/>
          <w:lang w:val="en-US"/>
        </w:rPr>
        <w:t xml:space="preserve">. The student will be able to describe the ways in which computers are and will be used in business and management. These concepts include telecommunications, electronic commerce, data warehousing and mining, artificial intelligence, and future directions of computer-based information systems. </w:t>
      </w:r>
    </w:p>
    <w:p>
      <w:pPr>
        <w:pStyle w:val="Body"/>
        <w:tabs>
          <w:tab w:val="left" w:pos="360"/>
        </w:tabs>
        <w:rPr>
          <w:rFonts w:ascii="Tahoma" w:cs="Tahoma" w:hAnsi="Tahoma" w:eastAsia="Tahoma"/>
          <w:sz w:val="22"/>
          <w:szCs w:val="22"/>
        </w:rPr>
      </w:pPr>
    </w:p>
    <w:p>
      <w:pPr>
        <w:pStyle w:val="Body"/>
        <w:tabs>
          <w:tab w:val="left" w:pos="360"/>
        </w:tabs>
        <w:ind w:left="720" w:hanging="720"/>
        <w:rPr>
          <w:rStyle w:val="None"/>
          <w:rFonts w:ascii="Tahoma" w:cs="Tahoma" w:hAnsi="Tahoma" w:eastAsia="Tahoma"/>
          <w:sz w:val="22"/>
          <w:szCs w:val="22"/>
        </w:rPr>
      </w:pPr>
      <w:r>
        <w:rPr>
          <w:rStyle w:val="None"/>
          <w:rFonts w:ascii="Tahoma" w:hAnsi="Tahoma"/>
          <w:sz w:val="22"/>
          <w:szCs w:val="22"/>
          <w:rtl w:val="0"/>
        </w:rPr>
        <w:t>4.</w:t>
        <w:tab/>
      </w:r>
      <w:r>
        <w:rPr>
          <w:rStyle w:val="None"/>
          <w:rFonts w:ascii="Tahoma" w:hAnsi="Tahoma"/>
          <w:sz w:val="22"/>
          <w:szCs w:val="22"/>
          <w:rtl w:val="0"/>
          <w:lang w:val="en-US"/>
        </w:rPr>
        <w:t>Systems Development</w:t>
      </w:r>
      <w:r>
        <w:rPr>
          <w:rStyle w:val="None"/>
          <w:rFonts w:ascii="Tahoma" w:hAnsi="Tahoma"/>
          <w:sz w:val="22"/>
          <w:szCs w:val="22"/>
          <w:rtl w:val="0"/>
          <w:lang w:val="en-US"/>
        </w:rPr>
        <w:t>. The student will be involved in a small-scale Web site development project and experience team working.</w:t>
      </w:r>
    </w:p>
    <w:p>
      <w:pPr>
        <w:pStyle w:val="Body"/>
        <w:tabs>
          <w:tab w:val="left" w:pos="360"/>
        </w:tabs>
        <w:rPr>
          <w:rFonts w:ascii="Tahoma" w:cs="Tahoma" w:hAnsi="Tahoma" w:eastAsia="Tahoma"/>
          <w:sz w:val="22"/>
          <w:szCs w:val="22"/>
        </w:rPr>
      </w:pPr>
    </w:p>
    <w:p>
      <w:pPr>
        <w:pStyle w:val="Body"/>
        <w:tabs>
          <w:tab w:val="left" w:pos="360"/>
        </w:tabs>
        <w:ind w:left="720" w:hanging="720"/>
        <w:rPr>
          <w:rStyle w:val="None"/>
          <w:rFonts w:ascii="Tahoma" w:cs="Tahoma" w:hAnsi="Tahoma" w:eastAsia="Tahoma"/>
          <w:sz w:val="22"/>
          <w:szCs w:val="22"/>
        </w:rPr>
      </w:pPr>
      <w:r>
        <w:rPr>
          <w:rStyle w:val="None"/>
          <w:rFonts w:ascii="Tahoma" w:hAnsi="Tahoma"/>
          <w:sz w:val="22"/>
          <w:szCs w:val="22"/>
          <w:rtl w:val="0"/>
        </w:rPr>
        <w:t>5.</w:t>
        <w:tab/>
      </w:r>
      <w:r>
        <w:rPr>
          <w:rStyle w:val="None"/>
          <w:rFonts w:ascii="Tahoma" w:hAnsi="Tahoma"/>
          <w:sz w:val="22"/>
          <w:szCs w:val="22"/>
          <w:rtl w:val="0"/>
          <w:lang w:val="en-US"/>
        </w:rPr>
        <w:t>Behavioral and Organizational Issues</w:t>
      </w:r>
      <w:r>
        <w:rPr>
          <w:rStyle w:val="None"/>
          <w:rFonts w:ascii="Tahoma" w:hAnsi="Tahoma"/>
          <w:sz w:val="22"/>
          <w:szCs w:val="22"/>
          <w:rtl w:val="0"/>
          <w:lang w:val="en-US"/>
        </w:rPr>
        <w:t>. The student will be able to identify and suggest appropriate responses to managerial and organizational issues stemming</w:t>
      </w:r>
      <w:r>
        <w:rPr>
          <w:rtl w:val="0"/>
        </w:rPr>
        <w:t xml:space="preserve"> </w:t>
      </w:r>
      <w:r>
        <w:rPr>
          <w:rStyle w:val="None"/>
          <w:rFonts w:ascii="Tahoma" w:hAnsi="Tahoma"/>
          <w:sz w:val="22"/>
          <w:szCs w:val="22"/>
          <w:rtl w:val="0"/>
          <w:lang w:val="en-US"/>
        </w:rPr>
        <w:t xml:space="preserve">from development, implementation, and use of computer-based information systems. </w:t>
      </w:r>
    </w:p>
    <w:p>
      <w:pPr>
        <w:pStyle w:val="Body"/>
        <w:tabs>
          <w:tab w:val="left" w:pos="360"/>
        </w:tabs>
        <w:rPr>
          <w:rFonts w:ascii="Tahoma" w:cs="Tahoma" w:hAnsi="Tahoma" w:eastAsia="Tahoma"/>
          <w:sz w:val="22"/>
          <w:szCs w:val="22"/>
        </w:rPr>
      </w:pPr>
    </w:p>
    <w:p>
      <w:pPr>
        <w:pStyle w:val="Body"/>
        <w:tabs>
          <w:tab w:val="left" w:pos="360"/>
          <w:tab w:val="left" w:pos="720"/>
        </w:tabs>
        <w:ind w:left="720" w:hanging="720"/>
        <w:rPr>
          <w:rStyle w:val="None"/>
          <w:rFonts w:ascii="Tahoma" w:cs="Tahoma" w:hAnsi="Tahoma" w:eastAsia="Tahoma"/>
          <w:sz w:val="22"/>
          <w:szCs w:val="22"/>
        </w:rPr>
      </w:pPr>
      <w:r>
        <w:rPr>
          <w:rStyle w:val="None"/>
          <w:rFonts w:ascii="Tahoma" w:hAnsi="Tahoma"/>
          <w:sz w:val="22"/>
          <w:szCs w:val="22"/>
          <w:rtl w:val="0"/>
        </w:rPr>
        <w:t>6</w:t>
      </w:r>
      <w:r>
        <w:rPr>
          <w:rStyle w:val="None"/>
          <w:rFonts w:ascii="Tahoma" w:hAnsi="Tahoma"/>
          <w:sz w:val="22"/>
          <w:szCs w:val="22"/>
          <w:rtl w:val="0"/>
          <w:lang w:val="en-US"/>
        </w:rPr>
        <w:t>.</w:t>
        <w:tab/>
        <w:t>International Issues</w:t>
      </w:r>
      <w:r>
        <w:rPr>
          <w:rStyle w:val="None"/>
          <w:rFonts w:ascii="Tahoma" w:hAnsi="Tahoma"/>
          <w:sz w:val="22"/>
          <w:szCs w:val="22"/>
          <w:rtl w:val="0"/>
          <w:lang w:val="en-US"/>
        </w:rPr>
        <w:t>. The student will recognize the reality of implementing international information systems, including economic and cultural differences.</w:t>
      </w:r>
    </w:p>
    <w:p>
      <w:pPr>
        <w:pStyle w:val="Body"/>
        <w:tabs>
          <w:tab w:val="left" w:pos="360"/>
        </w:tabs>
        <w:rPr>
          <w:rFonts w:ascii="Tahoma" w:cs="Tahoma" w:hAnsi="Tahoma" w:eastAsia="Tahoma"/>
          <w:sz w:val="22"/>
          <w:szCs w:val="22"/>
        </w:rPr>
      </w:pPr>
    </w:p>
    <w:p>
      <w:pPr>
        <w:pStyle w:val="Body"/>
        <w:tabs>
          <w:tab w:val="left" w:pos="360"/>
        </w:tabs>
        <w:ind w:left="720" w:hanging="720"/>
        <w:rPr>
          <w:rStyle w:val="None"/>
          <w:rFonts w:ascii="Tahoma" w:cs="Tahoma" w:hAnsi="Tahoma" w:eastAsia="Tahoma"/>
          <w:sz w:val="22"/>
          <w:szCs w:val="22"/>
        </w:rPr>
      </w:pPr>
      <w:r>
        <w:rPr>
          <w:rStyle w:val="None"/>
          <w:rFonts w:ascii="Tahoma" w:hAnsi="Tahoma"/>
          <w:sz w:val="22"/>
          <w:szCs w:val="22"/>
          <w:rtl w:val="0"/>
        </w:rPr>
        <w:t>7.</w:t>
      </w:r>
      <w:r>
        <w:rPr>
          <w:rStyle w:val="None"/>
          <w:rFonts w:ascii="Tahoma" w:cs="Tahoma" w:hAnsi="Tahoma" w:eastAsia="Tahoma"/>
          <w:sz w:val="22"/>
          <w:szCs w:val="22"/>
          <w:rtl w:val="0"/>
          <w:lang w:val="en-US"/>
        </w:rPr>
        <w:tab/>
        <w:t>Social and Ethical Issues</w:t>
      </w:r>
      <w:r>
        <w:rPr>
          <w:rStyle w:val="None"/>
          <w:rFonts w:ascii="Tahoma" w:hAnsi="Tahoma"/>
          <w:sz w:val="22"/>
          <w:szCs w:val="22"/>
          <w:rtl w:val="0"/>
          <w:lang w:val="en-US"/>
        </w:rPr>
        <w:t>. The student will understand the major social and ethical issues involved in the development and use of information technology. The student will be able to argue against or in favor of controversial uses of information technologies.</w:t>
      </w:r>
    </w:p>
    <w:p>
      <w:pPr>
        <w:pStyle w:val="Body"/>
        <w:jc w:val="both"/>
        <w:rPr>
          <w:rFonts w:ascii="Tahoma" w:cs="Tahoma" w:hAnsi="Tahoma" w:eastAsia="Tahoma"/>
          <w:sz w:val="22"/>
          <w:szCs w:val="22"/>
        </w:rPr>
      </w:pPr>
    </w:p>
    <w:p>
      <w:pPr>
        <w:pStyle w:val="Body"/>
        <w:ind w:left="720" w:firstLine="0"/>
        <w:rPr>
          <w:rFonts w:ascii="Arial" w:cs="Arial" w:hAnsi="Arial" w:eastAsia="Arial"/>
          <w:b w:val="1"/>
          <w:bCs w:val="1"/>
          <w:sz w:val="22"/>
          <w:szCs w:val="22"/>
        </w:rPr>
      </w:pPr>
    </w:p>
    <w:p>
      <w:pPr>
        <w:pStyle w:val="Body"/>
        <w:numPr>
          <w:ilvl w:val="0"/>
          <w:numId w:val="19"/>
        </w:numPr>
        <w:bidi w:val="0"/>
        <w:ind w:right="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Course Requirements</w:t>
      </w:r>
    </w:p>
    <w:p>
      <w:pPr>
        <w:pStyle w:val="Body"/>
        <w:ind w:firstLine="720"/>
        <w:rPr>
          <w:rStyle w:val="None"/>
          <w:rFonts w:ascii="Tahoma" w:cs="Tahoma" w:hAnsi="Tahoma" w:eastAsia="Tahoma"/>
          <w:b w:val="1"/>
          <w:bCs w:val="1"/>
          <w:color w:val="000000"/>
          <w:sz w:val="22"/>
          <w:szCs w:val="22"/>
          <w:u w:color="000000"/>
        </w:rPr>
      </w:pPr>
    </w:p>
    <w:p>
      <w:pPr>
        <w:pStyle w:val="Body"/>
        <w:numPr>
          <w:ilvl w:val="0"/>
          <w:numId w:val="21"/>
        </w:numPr>
        <w:bidi w:val="0"/>
        <w:ind w:right="0"/>
        <w:jc w:val="left"/>
        <w:rPr>
          <w:rStyle w:val="None"/>
          <w:rFonts w:ascii="Arial" w:cs="Arial" w:hAnsi="Arial" w:eastAsia="Arial"/>
          <w:sz w:val="22"/>
          <w:szCs w:val="22"/>
          <w:rtl w:val="0"/>
          <w:lang w:val="en-US"/>
        </w:rPr>
      </w:pPr>
      <w:r>
        <w:rPr>
          <w:rStyle w:val="None"/>
          <w:rFonts w:ascii="Arial" w:hAnsi="Arial"/>
          <w:sz w:val="22"/>
          <w:szCs w:val="22"/>
          <w:rtl w:val="0"/>
          <w:lang w:val="en-US"/>
        </w:rPr>
        <w:t>Laboratory Activities (Assignments and Projects)</w:t>
      </w:r>
    </w:p>
    <w:p>
      <w:pPr>
        <w:pStyle w:val="Body"/>
        <w:numPr>
          <w:ilvl w:val="0"/>
          <w:numId w:val="21"/>
        </w:numPr>
        <w:bidi w:val="0"/>
        <w:ind w:right="0"/>
        <w:jc w:val="left"/>
        <w:rPr>
          <w:rStyle w:val="None"/>
          <w:rFonts w:ascii="Arial" w:cs="Arial" w:hAnsi="Arial" w:eastAsia="Arial"/>
          <w:sz w:val="22"/>
          <w:szCs w:val="22"/>
          <w:rtl w:val="0"/>
          <w:lang w:val="it-IT"/>
        </w:rPr>
      </w:pPr>
      <w:r>
        <w:rPr>
          <w:rStyle w:val="None"/>
          <w:rFonts w:ascii="Arial" w:hAnsi="Arial"/>
          <w:sz w:val="22"/>
          <w:szCs w:val="22"/>
          <w:rtl w:val="0"/>
          <w:lang w:val="it-IT"/>
        </w:rPr>
        <w:t>Quizzes</w:t>
      </w:r>
    </w:p>
    <w:p>
      <w:pPr>
        <w:pStyle w:val="Body"/>
        <w:numPr>
          <w:ilvl w:val="0"/>
          <w:numId w:val="21"/>
        </w:numPr>
        <w:bidi w:val="0"/>
        <w:ind w:right="0"/>
        <w:jc w:val="left"/>
        <w:rPr>
          <w:rStyle w:val="None"/>
          <w:rFonts w:ascii="Arial" w:cs="Arial" w:hAnsi="Arial" w:eastAsia="Arial"/>
          <w:sz w:val="22"/>
          <w:szCs w:val="22"/>
          <w:rtl w:val="0"/>
          <w:lang w:val="en-US"/>
        </w:rPr>
      </w:pPr>
      <w:r>
        <w:rPr>
          <w:rStyle w:val="None"/>
          <w:rFonts w:ascii="Arial" w:hAnsi="Arial"/>
          <w:sz w:val="22"/>
          <w:szCs w:val="22"/>
          <w:rtl w:val="0"/>
          <w:lang w:val="en-US"/>
        </w:rPr>
        <w:t>Midterm and Final Exam</w:t>
      </w:r>
    </w:p>
    <w:p>
      <w:pPr>
        <w:pStyle w:val="Body"/>
        <w:numPr>
          <w:ilvl w:val="0"/>
          <w:numId w:val="21"/>
        </w:numPr>
        <w:bidi w:val="0"/>
        <w:ind w:right="0"/>
        <w:jc w:val="left"/>
        <w:rPr>
          <w:rStyle w:val="None"/>
          <w:rFonts w:ascii="Arial" w:cs="Arial" w:hAnsi="Arial" w:eastAsia="Arial"/>
          <w:sz w:val="22"/>
          <w:szCs w:val="22"/>
          <w:rtl w:val="0"/>
          <w:lang w:val="fr-FR"/>
        </w:rPr>
      </w:pPr>
      <w:r>
        <w:rPr>
          <w:rStyle w:val="None"/>
          <w:rFonts w:ascii="Arial" w:hAnsi="Arial"/>
          <w:sz w:val="22"/>
          <w:szCs w:val="22"/>
          <w:rtl w:val="0"/>
          <w:lang w:val="fr-FR"/>
        </w:rPr>
        <w:t>Attendance</w:t>
      </w:r>
    </w:p>
    <w:p>
      <w:pPr>
        <w:pStyle w:val="Body"/>
        <w:rPr>
          <w:rStyle w:val="None"/>
          <w:rFonts w:ascii="Tahoma" w:cs="Tahoma" w:hAnsi="Tahoma" w:eastAsia="Tahoma"/>
          <w:b w:val="1"/>
          <w:bCs w:val="1"/>
          <w:color w:val="000000"/>
          <w:u w:color="000000"/>
        </w:rPr>
      </w:pPr>
    </w:p>
    <w:p>
      <w:pPr>
        <w:pStyle w:val="Body"/>
        <w:numPr>
          <w:ilvl w:val="0"/>
          <w:numId w:val="22"/>
        </w:numPr>
        <w:bidi w:val="0"/>
        <w:ind w:right="0"/>
        <w:jc w:val="left"/>
        <w:rPr>
          <w:rStyle w:val="None"/>
          <w:rFonts w:ascii="Tahoma" w:cs="Tahoma" w:hAnsi="Tahoma" w:eastAsia="Tahoma"/>
          <w:b w:val="1"/>
          <w:bCs w:val="1"/>
          <w:color w:val="000000"/>
          <w:u w:color="000000"/>
          <w:rtl w:val="0"/>
          <w:lang w:val="fr-FR"/>
        </w:rPr>
      </w:pPr>
      <w:r>
        <w:rPr>
          <w:rStyle w:val="None"/>
          <w:rFonts w:ascii="Tahoma" w:hAnsi="Tahoma"/>
          <w:b w:val="1"/>
          <w:bCs w:val="1"/>
          <w:color w:val="000000"/>
          <w:u w:color="000000"/>
          <w:rtl w:val="0"/>
          <w:lang w:val="fr-FR"/>
        </w:rPr>
        <w:t>Course Outline</w:t>
      </w:r>
    </w:p>
    <w:p>
      <w:pPr>
        <w:pStyle w:val="Body"/>
        <w:rPr>
          <w:rFonts w:ascii="Tahoma" w:cs="Tahoma" w:hAnsi="Tahoma" w:eastAsia="Tahoma"/>
          <w:sz w:val="20"/>
          <w:szCs w:val="20"/>
        </w:rPr>
      </w:pPr>
    </w:p>
    <w:p>
      <w:pPr>
        <w:pStyle w:val="Body"/>
        <w:jc w:val="center"/>
        <w:rPr>
          <w:rFonts w:ascii="Tahoma" w:cs="Tahoma" w:hAnsi="Tahoma" w:eastAsia="Tahoma"/>
          <w:sz w:val="20"/>
          <w:szCs w:val="20"/>
        </w:rPr>
      </w:pPr>
    </w:p>
    <w:p>
      <w:pPr>
        <w:pStyle w:val="Body"/>
        <w:jc w:val="center"/>
        <w:rPr>
          <w:rFonts w:ascii="Tahoma" w:cs="Tahoma" w:hAnsi="Tahoma" w:eastAsia="Tahoma"/>
          <w:sz w:val="20"/>
          <w:szCs w:val="20"/>
        </w:rPr>
      </w:pPr>
    </w:p>
    <w:tbl>
      <w:tblPr>
        <w:tblW w:w="100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26"/>
        <w:gridCol w:w="3684"/>
        <w:gridCol w:w="1620"/>
        <w:gridCol w:w="3150"/>
      </w:tblGrid>
      <w:tr>
        <w:tblPrEx>
          <w:shd w:val="clear" w:color="auto" w:fill="ced7e7"/>
        </w:tblPrEx>
        <w:trPr>
          <w:trHeight w:val="57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rtl w:val="0"/>
                <w:lang w:val="en-US"/>
              </w:rPr>
              <w:t>Week</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rtl w:val="0"/>
                <w:lang w:val="en-US"/>
              </w:rPr>
              <w:t>Topics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rtl w:val="0"/>
                <w:lang w:val="en-US"/>
              </w:rPr>
              <w:t>Reference</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rtl w:val="0"/>
                <w:lang w:val="en-US"/>
              </w:rPr>
              <w:t>Assessment</w:t>
            </w:r>
          </w:p>
        </w:tc>
      </w:tr>
      <w:tr>
        <w:tblPrEx>
          <w:shd w:val="clear" w:color="auto" w:fill="ced7e7"/>
        </w:tblPrEx>
        <w:trPr>
          <w:trHeight w:val="29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1</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 xml:space="preserve">Course Orientation </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Syllabus</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1-3</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Business Information Systems : An Overview</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Chapter 1</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Seatwork 1 and 2, Quiz 1</w:t>
            </w:r>
          </w:p>
        </w:tc>
      </w:tr>
      <w:tr>
        <w:tblPrEx>
          <w:shd w:val="clear" w:color="auto" w:fill="ced7e7"/>
        </w:tblPrEx>
        <w:trPr>
          <w:trHeight w:val="57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4-6</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Business Functions and Supply Chain</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Chapter 3</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Mini-Project 1, Seatwork 3</w:t>
            </w:r>
          </w:p>
        </w:tc>
      </w:tr>
      <w:tr>
        <w:tblPrEx>
          <w:shd w:val="clear" w:color="auto" w:fill="ced7e7"/>
        </w:tblPrEx>
        <w:trPr>
          <w:trHeight w:val="57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7</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Databases and Data Warehouses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Chapter 7</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 xml:space="preserve"> </w:t>
            </w:r>
          </w:p>
        </w:tc>
      </w:tr>
      <w:tr>
        <w:tblPrEx>
          <w:shd w:val="clear" w:color="auto" w:fill="ced7e7"/>
        </w:tblPrEx>
        <w:trPr>
          <w:trHeight w:val="29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8</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rtl w:val="0"/>
                <w:lang w:val="en-US"/>
              </w:rPr>
              <w:t>Midterm Exam</w:t>
            </w:r>
          </w:p>
        </w:tc>
      </w:tr>
      <w:tr>
        <w:tblPrEx>
          <w:shd w:val="clear" w:color="auto" w:fill="ced7e7"/>
        </w:tblPrEx>
        <w:trPr>
          <w:trHeight w:val="57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8-10</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Databases and Data Warehouses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Chapter 7</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Mini-Project 2, Seatwork 4</w:t>
            </w:r>
          </w:p>
        </w:tc>
      </w:tr>
      <w:tr>
        <w:tblPrEx>
          <w:shd w:val="clear" w:color="auto" w:fill="ced7e7"/>
        </w:tblPrEx>
        <w:trPr>
          <w:trHeight w:val="29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11-13</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Web Enabled Enterprise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Chapter 8</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Mini-Project 3</w:t>
            </w:r>
          </w:p>
        </w:tc>
      </w:tr>
      <w:tr>
        <w:tblPrEx>
          <w:shd w:val="clear" w:color="auto" w:fill="ced7e7"/>
        </w:tblPrEx>
        <w:trPr>
          <w:trHeight w:val="57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14-16</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Decision Support and Business Intelligence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Chapter 10</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rtl w:val="0"/>
                <w:lang w:val="en-US"/>
              </w:rPr>
              <w:t>Project</w:t>
            </w:r>
          </w:p>
        </w:tc>
      </w:tr>
      <w:tr>
        <w:tblPrEx>
          <w:shd w:val="clear" w:color="auto" w:fill="ced7e7"/>
        </w:tblPrEx>
        <w:trPr>
          <w:trHeight w:val="290" w:hRule="atLeast"/>
        </w:trPr>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rtl w:val="0"/>
                <w:lang w:val="en-US"/>
              </w:rPr>
              <w:t>17</w:t>
            </w:r>
          </w:p>
        </w:tc>
        <w:tc>
          <w:tcPr>
            <w:tcW w:type="dxa" w:w="3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rtl w:val="0"/>
                <w:lang w:val="en-US"/>
              </w:rPr>
              <w:t>Final Exam</w:t>
            </w:r>
          </w:p>
        </w:tc>
      </w:tr>
    </w:tbl>
    <w:p>
      <w:pPr>
        <w:pStyle w:val="Body"/>
        <w:widowControl w:val="0"/>
        <w:jc w:val="center"/>
        <w:rPr>
          <w:rFonts w:ascii="Tahoma" w:cs="Tahoma" w:hAnsi="Tahoma" w:eastAsia="Tahoma"/>
          <w:sz w:val="20"/>
          <w:szCs w:val="20"/>
        </w:rPr>
      </w:pPr>
    </w:p>
    <w:p>
      <w:pPr>
        <w:pStyle w:val="Body"/>
      </w:pPr>
    </w:p>
    <w:p>
      <w:pPr>
        <w:pStyle w:val="Body"/>
      </w:pPr>
    </w:p>
    <w:p>
      <w:pPr>
        <w:pStyle w:val="Body"/>
      </w:pPr>
    </w:p>
    <w:p>
      <w:pPr>
        <w:pStyle w:val="Body"/>
      </w:pPr>
    </w:p>
    <w:p>
      <w:pPr>
        <w:pStyle w:val="Body"/>
        <w:numPr>
          <w:ilvl w:val="0"/>
          <w:numId w:val="23"/>
        </w:numPr>
        <w:bidi w:val="0"/>
        <w:ind w:right="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Methods of Instruction</w:t>
      </w:r>
    </w:p>
    <w:p>
      <w:pPr>
        <w:pStyle w:val="Body"/>
        <w:rPr>
          <w:rStyle w:val="None"/>
          <w:rFonts w:ascii="Tahoma" w:cs="Tahoma" w:hAnsi="Tahoma" w:eastAsia="Tahoma"/>
          <w:b w:val="1"/>
          <w:bCs w:val="1"/>
          <w:color w:val="000000"/>
          <w:u w:color="000000"/>
        </w:rPr>
      </w:pPr>
    </w:p>
    <w:p>
      <w:pPr>
        <w:pStyle w:val="Body"/>
        <w:numPr>
          <w:ilvl w:val="0"/>
          <w:numId w:val="25"/>
        </w:numPr>
        <w:bidi w:val="0"/>
        <w:ind w:right="0"/>
        <w:jc w:val="left"/>
        <w:rPr>
          <w:rStyle w:val="None"/>
          <w:rFonts w:ascii="Tahoma" w:cs="Tahoma" w:hAnsi="Tahoma" w:eastAsia="Tahoma"/>
          <w:color w:val="000000"/>
          <w:sz w:val="22"/>
          <w:szCs w:val="22"/>
          <w:u w:color="000000"/>
          <w:rtl w:val="0"/>
          <w:lang w:val="en-US"/>
        </w:rPr>
      </w:pPr>
      <w:r>
        <w:rPr>
          <w:rStyle w:val="None"/>
          <w:rFonts w:ascii="Tahoma" w:hAnsi="Tahoma"/>
          <w:color w:val="000000"/>
          <w:sz w:val="22"/>
          <w:szCs w:val="22"/>
          <w:u w:color="000000"/>
          <w:rtl w:val="0"/>
          <w:lang w:val="en-US"/>
        </w:rPr>
        <w:t>Lecture using PowerPoint slides</w:t>
      </w:r>
    </w:p>
    <w:p>
      <w:pPr>
        <w:pStyle w:val="Body"/>
        <w:numPr>
          <w:ilvl w:val="0"/>
          <w:numId w:val="25"/>
        </w:numPr>
        <w:bidi w:val="0"/>
        <w:ind w:right="0"/>
        <w:jc w:val="left"/>
        <w:rPr>
          <w:rStyle w:val="None"/>
          <w:rFonts w:ascii="Tahoma" w:cs="Tahoma" w:hAnsi="Tahoma" w:eastAsia="Tahoma"/>
          <w:color w:val="000000"/>
          <w:sz w:val="22"/>
          <w:szCs w:val="22"/>
          <w:u w:color="000000"/>
          <w:rtl w:val="0"/>
          <w:lang w:val="en-US"/>
        </w:rPr>
      </w:pPr>
      <w:r>
        <w:rPr>
          <w:rStyle w:val="None"/>
          <w:rFonts w:ascii="Tahoma" w:hAnsi="Tahoma"/>
          <w:color w:val="000000"/>
          <w:sz w:val="22"/>
          <w:szCs w:val="22"/>
          <w:u w:color="000000"/>
          <w:rtl w:val="0"/>
          <w:lang w:val="en-US"/>
        </w:rPr>
        <w:t>Hands-on practice</w:t>
      </w:r>
    </w:p>
    <w:p>
      <w:pPr>
        <w:pStyle w:val="Body"/>
        <w:numPr>
          <w:ilvl w:val="0"/>
          <w:numId w:val="25"/>
        </w:numPr>
        <w:bidi w:val="0"/>
        <w:ind w:right="0"/>
        <w:jc w:val="left"/>
        <w:rPr>
          <w:rStyle w:val="None"/>
          <w:rFonts w:ascii="Tahoma" w:cs="Tahoma" w:hAnsi="Tahoma" w:eastAsia="Tahoma"/>
          <w:color w:val="000000"/>
          <w:sz w:val="22"/>
          <w:szCs w:val="22"/>
          <w:u w:color="000000"/>
          <w:rtl w:val="0"/>
          <w:lang w:val="en-US"/>
        </w:rPr>
      </w:pPr>
      <w:r>
        <w:rPr>
          <w:rStyle w:val="None"/>
          <w:rFonts w:ascii="Tahoma" w:hAnsi="Tahoma"/>
          <w:color w:val="000000"/>
          <w:sz w:val="22"/>
          <w:szCs w:val="22"/>
          <w:u w:color="000000"/>
          <w:rtl w:val="0"/>
          <w:lang w:val="en-US"/>
        </w:rPr>
        <w:t>Calibrated Exercises</w:t>
      </w:r>
    </w:p>
    <w:p>
      <w:pPr>
        <w:pStyle w:val="Body"/>
        <w:numPr>
          <w:ilvl w:val="0"/>
          <w:numId w:val="25"/>
        </w:numPr>
        <w:bidi w:val="0"/>
        <w:ind w:right="0"/>
        <w:jc w:val="left"/>
        <w:rPr>
          <w:rStyle w:val="None"/>
          <w:rFonts w:ascii="Tahoma" w:cs="Tahoma" w:hAnsi="Tahoma" w:eastAsia="Tahoma"/>
          <w:color w:val="000000"/>
          <w:sz w:val="22"/>
          <w:szCs w:val="22"/>
          <w:u w:color="000000"/>
          <w:rtl w:val="0"/>
        </w:rPr>
      </w:pPr>
      <w:r>
        <w:rPr>
          <w:rStyle w:val="None"/>
          <w:rFonts w:ascii="Tahoma" w:hAnsi="Tahoma"/>
          <w:color w:val="000000"/>
          <w:sz w:val="22"/>
          <w:szCs w:val="22"/>
          <w:u w:color="000000"/>
          <w:rtl w:val="0"/>
        </w:rPr>
        <w:t>Project</w:t>
      </w:r>
    </w:p>
    <w:p>
      <w:pPr>
        <w:pStyle w:val="Body"/>
        <w:rPr>
          <w:rStyle w:val="None"/>
          <w:rFonts w:ascii="Tahoma" w:cs="Tahoma" w:hAnsi="Tahoma" w:eastAsia="Tahoma"/>
          <w:color w:val="000000"/>
          <w:sz w:val="22"/>
          <w:szCs w:val="22"/>
          <w:u w:color="000000"/>
        </w:rPr>
      </w:pPr>
    </w:p>
    <w:p>
      <w:pPr>
        <w:pStyle w:val="Body"/>
        <w:rPr>
          <w:rStyle w:val="None"/>
          <w:rFonts w:ascii="Tahoma" w:cs="Tahoma" w:hAnsi="Tahoma" w:eastAsia="Tahoma"/>
          <w:color w:val="000000"/>
          <w:sz w:val="22"/>
          <w:szCs w:val="22"/>
          <w:u w:color="000000"/>
        </w:rPr>
      </w:pPr>
    </w:p>
    <w:p>
      <w:pPr>
        <w:pStyle w:val="Body"/>
        <w:numPr>
          <w:ilvl w:val="0"/>
          <w:numId w:val="26"/>
        </w:numPr>
        <w:bidi w:val="0"/>
        <w:ind w:right="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Grading Criteria</w:t>
      </w:r>
    </w:p>
    <w:p>
      <w:pPr>
        <w:pStyle w:val="Body"/>
        <w:rPr>
          <w:rStyle w:val="None"/>
          <w:rFonts w:ascii="Tahoma" w:cs="Tahoma" w:hAnsi="Tahoma" w:eastAsia="Tahoma"/>
          <w:b w:val="1"/>
          <w:bCs w:val="1"/>
          <w:color w:val="000000"/>
          <w:u w:color="000000"/>
        </w:rPr>
      </w:pPr>
    </w:p>
    <w:p>
      <w:pPr>
        <w:pStyle w:val="Body"/>
        <w:rPr>
          <w:rStyle w:val="None"/>
          <w:rFonts w:ascii="Tahoma" w:cs="Tahoma" w:hAnsi="Tahoma" w:eastAsia="Tahoma"/>
          <w:b w:val="1"/>
          <w:bCs w:val="1"/>
          <w:color w:val="000000"/>
          <w:u w:color="000000"/>
        </w:rPr>
      </w:pPr>
    </w:p>
    <w:tbl>
      <w:tblPr>
        <w:tblW w:w="38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8"/>
        <w:gridCol w:w="1800"/>
      </w:tblGrid>
      <w:tr>
        <w:tblPrEx>
          <w:shd w:val="clear" w:color="auto" w:fill="ced7e7"/>
        </w:tblPrEx>
        <w:trPr>
          <w:trHeight w:val="270" w:hRule="atLeast"/>
        </w:trPr>
        <w:tc>
          <w:tcPr>
            <w:tcW w:type="dxa" w:w="38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 Distribution</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2"/>
                <w:szCs w:val="22"/>
                <w:rtl w:val="0"/>
                <w:lang w:val="en-US"/>
              </w:rPr>
              <w:t>Distribution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Points</w:t>
            </w:r>
          </w:p>
        </w:tc>
      </w:tr>
      <w:tr>
        <w:tblPrEx>
          <w:shd w:val="clear" w:color="auto" w:fill="ced7e7"/>
        </w:tblPrEx>
        <w:trPr>
          <w:trHeight w:val="53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Weekly Activities/Project</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45</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Attendance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5</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Quizzes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10</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Midterm Exam</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20</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Final Exam</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20</w:t>
            </w:r>
          </w:p>
        </w:tc>
      </w:tr>
    </w:tbl>
    <w:p>
      <w:pPr>
        <w:pStyle w:val="Body"/>
        <w:widowControl w:val="0"/>
        <w:rPr>
          <w:rStyle w:val="None"/>
          <w:rFonts w:ascii="Tahoma" w:cs="Tahoma" w:hAnsi="Tahoma" w:eastAsia="Tahoma"/>
          <w:b w:val="1"/>
          <w:bCs w:val="1"/>
          <w:color w:val="000000"/>
          <w:u w:color="000000"/>
        </w:rPr>
      </w:pPr>
    </w:p>
    <w:p>
      <w:pPr>
        <w:pStyle w:val="Body"/>
        <w:rPr>
          <w:rStyle w:val="None"/>
          <w:rFonts w:ascii="Tahoma" w:cs="Tahoma" w:hAnsi="Tahoma" w:eastAsia="Tahoma"/>
          <w:b w:val="1"/>
          <w:bCs w:val="1"/>
          <w:color w:val="000000"/>
          <w:u w:color="000000"/>
        </w:rPr>
      </w:pPr>
    </w:p>
    <w:tbl>
      <w:tblPr>
        <w:tblW w:w="38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8"/>
        <w:gridCol w:w="1800"/>
      </w:tblGrid>
      <w:tr>
        <w:tblPrEx>
          <w:shd w:val="clear" w:color="auto" w:fill="ced7e7"/>
        </w:tblPrEx>
        <w:trPr>
          <w:trHeight w:val="270" w:hRule="atLeast"/>
        </w:trPr>
        <w:tc>
          <w:tcPr>
            <w:tcW w:type="dxa" w:w="38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 Table</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1"/>
                <w:bCs w:val="1"/>
                <w:sz w:val="22"/>
                <w:szCs w:val="22"/>
                <w:rtl w:val="0"/>
                <w:lang w:val="en-US"/>
              </w:rPr>
              <w:t>Points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1"/>
                <w:bCs w:val="1"/>
                <w:sz w:val="22"/>
                <w:szCs w:val="22"/>
                <w:rtl w:val="0"/>
                <w:lang w:val="en-US"/>
              </w:rPr>
              <w:t>Grade</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90-100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A</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80-89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B</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70-79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C</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b w:val="0"/>
                <w:bCs w:val="0"/>
                <w:sz w:val="22"/>
                <w:szCs w:val="22"/>
                <w:rtl w:val="0"/>
                <w:lang w:val="en-US"/>
              </w:rPr>
              <w:t>60-69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b w:val="0"/>
                <w:bCs w:val="0"/>
                <w:sz w:val="22"/>
                <w:szCs w:val="22"/>
                <w:rtl w:val="0"/>
                <w:lang w:val="en-US"/>
              </w:rPr>
              <w:t>D</w:t>
            </w:r>
          </w:p>
        </w:tc>
      </w:tr>
      <w:tr>
        <w:tblPrEx>
          <w:shd w:val="clear" w:color="auto" w:fill="ced7e7"/>
        </w:tblPrEx>
        <w:trPr>
          <w:trHeight w:val="270"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ahoma" w:hAnsi="Tahoma"/>
                <w:sz w:val="22"/>
                <w:szCs w:val="22"/>
                <w:rtl w:val="0"/>
                <w:lang w:val="en-US"/>
              </w:rPr>
              <w:t>&lt; 60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Tahoma" w:hAnsi="Tahoma"/>
                <w:sz w:val="22"/>
                <w:szCs w:val="22"/>
                <w:rtl w:val="0"/>
                <w:lang w:val="en-US"/>
              </w:rPr>
              <w:t>F</w:t>
            </w:r>
          </w:p>
        </w:tc>
      </w:tr>
    </w:tbl>
    <w:p>
      <w:pPr>
        <w:pStyle w:val="Body"/>
        <w:widowControl w:val="0"/>
        <w:rPr>
          <w:rStyle w:val="None"/>
          <w:rFonts w:ascii="Tahoma" w:cs="Tahoma" w:hAnsi="Tahoma" w:eastAsia="Tahoma"/>
          <w:b w:val="1"/>
          <w:bCs w:val="1"/>
          <w:color w:val="000000"/>
          <w:u w:color="000000"/>
        </w:rPr>
      </w:pPr>
    </w:p>
    <w:p>
      <w:pPr>
        <w:pStyle w:val="Body"/>
        <w:sectPr>
          <w:headerReference w:type="default" r:id="rId5"/>
          <w:footerReference w:type="default" r:id="rId6"/>
          <w:pgSz w:w="12240" w:h="15840" w:orient="portrait"/>
          <w:pgMar w:top="1440" w:right="1800" w:bottom="1440" w:left="1800" w:header="720" w:footer="720"/>
          <w:bidi w:val="0"/>
        </w:sectPr>
      </w:pPr>
    </w:p>
    <w:p>
      <w:pPr>
        <w:pStyle w:val="Body"/>
        <w:rPr>
          <w:rStyle w:val="None"/>
          <w:rFonts w:ascii="Tahoma" w:cs="Tahoma" w:hAnsi="Tahoma" w:eastAsia="Tahoma"/>
          <w:color w:val="000000"/>
          <w:sz w:val="22"/>
          <w:szCs w:val="22"/>
          <w:u w:color="000000"/>
        </w:rPr>
      </w:pPr>
    </w:p>
    <w:p>
      <w:pPr>
        <w:pStyle w:val="Body"/>
        <w:rPr>
          <w:rStyle w:val="None"/>
          <w:rFonts w:ascii="Tahoma" w:cs="Tahoma" w:hAnsi="Tahoma" w:eastAsia="Tahoma"/>
          <w:color w:val="000000"/>
          <w:sz w:val="22"/>
          <w:szCs w:val="22"/>
          <w:u w:color="000000"/>
        </w:rPr>
      </w:pPr>
    </w:p>
    <w:p>
      <w:pPr>
        <w:pStyle w:val="Body"/>
        <w:rPr>
          <w:rStyle w:val="None"/>
          <w:rFonts w:ascii="Tahoma" w:cs="Tahoma" w:hAnsi="Tahoma" w:eastAsia="Tahoma"/>
          <w:color w:val="000000"/>
          <w:sz w:val="22"/>
          <w:szCs w:val="22"/>
          <w:u w:color="000000"/>
        </w:rPr>
      </w:pPr>
    </w:p>
    <w:p>
      <w:pPr>
        <w:pStyle w:val="Body"/>
        <w:numPr>
          <w:ilvl w:val="0"/>
          <w:numId w:val="27"/>
        </w:numPr>
        <w:bidi w:val="0"/>
        <w:ind w:left="0" w:right="0" w:firstLine="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Textbook Reference</w:t>
      </w:r>
    </w:p>
    <w:p>
      <w:pPr>
        <w:pStyle w:val="Body"/>
        <w:ind w:left="720" w:firstLine="0"/>
        <w:rPr>
          <w:rStyle w:val="None"/>
          <w:rFonts w:ascii="Tahoma" w:cs="Tahoma" w:hAnsi="Tahoma" w:eastAsia="Tahoma"/>
          <w:b w:val="1"/>
          <w:bCs w:val="1"/>
          <w:color w:val="000000"/>
          <w:u w:color="000000"/>
        </w:rPr>
      </w:pPr>
    </w:p>
    <w:p>
      <w:pPr>
        <w:pStyle w:val="Body"/>
        <w:ind w:left="720" w:firstLine="0"/>
        <w:rPr>
          <w:rStyle w:val="None"/>
          <w:rFonts w:ascii="Tahoma" w:cs="Tahoma" w:hAnsi="Tahoma" w:eastAsia="Tahoma"/>
          <w:color w:val="000000"/>
          <w:u w:color="000000"/>
        </w:rPr>
      </w:pPr>
      <w:r>
        <w:rPr>
          <w:rStyle w:val="None"/>
          <w:rFonts w:ascii="Tahoma" w:hAnsi="Tahoma"/>
          <w:color w:val="000000"/>
          <w:u w:color="000000"/>
          <w:rtl w:val="0"/>
        </w:rPr>
        <w:t>None</w:t>
      </w:r>
    </w:p>
    <w:p>
      <w:pPr>
        <w:pStyle w:val="Body"/>
        <w:ind w:left="720" w:firstLine="0"/>
        <w:rPr>
          <w:rStyle w:val="None"/>
          <w:rFonts w:ascii="Tahoma" w:cs="Tahoma" w:hAnsi="Tahoma" w:eastAsia="Tahoma"/>
          <w:color w:val="000000"/>
          <w:u w:color="000000"/>
        </w:rPr>
      </w:pPr>
    </w:p>
    <w:p>
      <w:pPr>
        <w:pStyle w:val="Body"/>
        <w:numPr>
          <w:ilvl w:val="0"/>
          <w:numId w:val="19"/>
        </w:numPr>
        <w:bidi w:val="0"/>
        <w:ind w:left="0" w:right="0" w:firstLine="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Required Materials</w:t>
      </w:r>
    </w:p>
    <w:p>
      <w:pPr>
        <w:pStyle w:val="Body"/>
        <w:ind w:left="720" w:firstLine="0"/>
        <w:rPr>
          <w:rStyle w:val="None"/>
          <w:rFonts w:ascii="Tahoma" w:cs="Tahoma" w:hAnsi="Tahoma" w:eastAsia="Tahoma"/>
          <w:b w:val="1"/>
          <w:bCs w:val="1"/>
          <w:color w:val="000000"/>
          <w:u w:color="000000"/>
        </w:rPr>
      </w:pPr>
    </w:p>
    <w:p>
      <w:pPr>
        <w:pStyle w:val="Body"/>
        <w:ind w:left="720" w:firstLine="0"/>
        <w:rPr>
          <w:rStyle w:val="None"/>
          <w:i w:val="1"/>
          <w:iCs w:val="1"/>
        </w:rPr>
      </w:pPr>
      <w:r>
        <w:rPr>
          <w:rtl w:val="0"/>
        </w:rPr>
        <w:t xml:space="preserve">Oz, Effy (2009). </w:t>
      </w:r>
      <w:r>
        <w:rPr>
          <w:rStyle w:val="None"/>
          <w:i w:val="1"/>
          <w:iCs w:val="1"/>
          <w:rtl w:val="0"/>
          <w:lang w:val="fr-FR"/>
        </w:rPr>
        <w:t>Management Information System</w:t>
      </w:r>
      <w:r>
        <w:rPr>
          <w:rtl w:val="0"/>
          <w:lang w:val="en-US"/>
        </w:rPr>
        <w:t xml:space="preserve">, Sixth edition. </w:t>
      </w:r>
      <w:r>
        <w:rPr>
          <w:rStyle w:val="None"/>
          <w:i w:val="1"/>
          <w:iCs w:val="1"/>
          <w:rtl w:val="0"/>
          <w:lang w:val="en-US"/>
        </w:rPr>
        <w:t>United States, Boston MA (Course Technology). Latest edition</w:t>
      </w:r>
    </w:p>
    <w:p>
      <w:pPr>
        <w:pStyle w:val="Body"/>
        <w:rPr>
          <w:rFonts w:ascii="Tahoma" w:cs="Tahoma" w:hAnsi="Tahoma" w:eastAsia="Tahoma"/>
          <w:sz w:val="22"/>
          <w:szCs w:val="22"/>
        </w:rPr>
      </w:pP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ind w:left="720" w:firstLine="0"/>
        <w:rPr>
          <w:rStyle w:val="None"/>
          <w:rFonts w:ascii="Times New Roman" w:cs="Times New Roman" w:hAnsi="Times New Roman" w:eastAsia="Times New Roman"/>
          <w:color w:val="000000"/>
          <w:sz w:val="24"/>
          <w:szCs w:val="24"/>
          <w:u w:color="000000"/>
        </w:rPr>
      </w:pPr>
    </w:p>
    <w:p>
      <w:pPr>
        <w:pStyle w:val="Body"/>
        <w:numPr>
          <w:ilvl w:val="0"/>
          <w:numId w:val="19"/>
        </w:numPr>
        <w:bidi w:val="0"/>
        <w:ind w:left="0" w:right="0" w:firstLine="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Academic Honesty</w:t>
      </w:r>
    </w:p>
    <w:p>
      <w:pPr>
        <w:pStyle w:val="Body"/>
        <w:ind w:left="720" w:firstLine="0"/>
        <w:rPr>
          <w:rStyle w:val="None"/>
          <w:rFonts w:ascii="Tahoma" w:cs="Tahoma" w:hAnsi="Tahoma" w:eastAsia="Tahoma"/>
          <w:b w:val="1"/>
          <w:bCs w:val="1"/>
          <w:color w:val="000000"/>
          <w:u w:color="000000"/>
        </w:rPr>
      </w:pPr>
    </w:p>
    <w:p>
      <w:pPr>
        <w:pStyle w:val="Body"/>
        <w:ind w:left="720" w:firstLine="0"/>
        <w:rPr>
          <w:rStyle w:val="None"/>
          <w:rFonts w:ascii="Tahoma" w:cs="Tahoma" w:hAnsi="Tahoma" w:eastAsia="Tahoma"/>
          <w:color w:val="000000"/>
          <w:sz w:val="22"/>
          <w:szCs w:val="22"/>
          <w:u w:color="000000"/>
        </w:rPr>
      </w:pPr>
      <w:r>
        <w:rPr>
          <w:rStyle w:val="None"/>
          <w:rFonts w:ascii="Tahoma" w:hAnsi="Tahoma"/>
          <w:color w:val="000000"/>
          <w:sz w:val="22"/>
          <w:szCs w:val="22"/>
          <w:u w:color="000000"/>
          <w:rtl w:val="0"/>
          <w:lang w:val="en-US"/>
        </w:rPr>
        <w:t>To ensure the integrity of the educational process and the institution, the College encourages honesty, and therefore does not condone cheating, plagiarism, or any related form of academic dishonesty which prevents an instructor from being</w:t>
      </w:r>
    </w:p>
    <w:p>
      <w:pPr>
        <w:pStyle w:val="Body"/>
        <w:ind w:firstLine="720"/>
        <w:rPr>
          <w:rStyle w:val="None"/>
          <w:rFonts w:ascii="Tahoma" w:cs="Tahoma" w:hAnsi="Tahoma" w:eastAsia="Tahoma"/>
          <w:color w:val="000000"/>
          <w:sz w:val="22"/>
          <w:szCs w:val="22"/>
          <w:u w:color="000000"/>
        </w:rPr>
      </w:pPr>
      <w:r>
        <w:rPr>
          <w:rStyle w:val="None"/>
          <w:rFonts w:ascii="Tahoma" w:hAnsi="Tahoma"/>
          <w:color w:val="000000"/>
          <w:sz w:val="22"/>
          <w:szCs w:val="22"/>
          <w:u w:color="000000"/>
          <w:rtl w:val="0"/>
          <w:lang w:val="en-US"/>
        </w:rPr>
        <w:t>able to assess accurately the performance of a student in any facet of learning.</w:t>
      </w:r>
    </w:p>
    <w:p>
      <w:pPr>
        <w:pStyle w:val="Body"/>
        <w:rPr>
          <w:rStyle w:val="None"/>
          <w:rFonts w:ascii="Tahoma" w:cs="Tahoma" w:hAnsi="Tahoma" w:eastAsia="Tahoma"/>
          <w:color w:val="000000"/>
          <w:sz w:val="22"/>
          <w:szCs w:val="22"/>
          <w:u w:color="000000"/>
        </w:rPr>
      </w:pPr>
    </w:p>
    <w:p>
      <w:pPr>
        <w:pStyle w:val="Body"/>
        <w:numPr>
          <w:ilvl w:val="0"/>
          <w:numId w:val="19"/>
        </w:numPr>
        <w:bidi w:val="0"/>
        <w:ind w:left="0" w:right="0" w:firstLine="0"/>
        <w:jc w:val="left"/>
        <w:rPr>
          <w:rStyle w:val="None"/>
          <w:rFonts w:ascii="Tahoma" w:cs="Tahoma" w:hAnsi="Tahoma" w:eastAsia="Tahoma"/>
          <w:b w:val="1"/>
          <w:bCs w:val="1"/>
          <w:color w:val="000000"/>
          <w:u w:color="000000"/>
          <w:rtl w:val="0"/>
          <w:lang w:val="en-US"/>
        </w:rPr>
      </w:pPr>
      <w:r>
        <w:rPr>
          <w:rStyle w:val="None"/>
          <w:rFonts w:ascii="Tahoma" w:hAnsi="Tahoma"/>
          <w:b w:val="1"/>
          <w:bCs w:val="1"/>
          <w:color w:val="000000"/>
          <w:u w:color="000000"/>
          <w:rtl w:val="0"/>
          <w:lang w:val="en-US"/>
        </w:rPr>
        <w:t>Attendance Policy and House Rules</w:t>
      </w:r>
    </w:p>
    <w:p>
      <w:pPr>
        <w:pStyle w:val="Body"/>
        <w:rPr>
          <w:rStyle w:val="None"/>
          <w:rFonts w:ascii="Tahoma" w:cs="Tahoma" w:hAnsi="Tahoma" w:eastAsia="Tahoma"/>
          <w:color w:val="000000"/>
          <w:sz w:val="22"/>
          <w:szCs w:val="22"/>
          <w:u w:color="000000"/>
        </w:rPr>
      </w:pPr>
    </w:p>
    <w:p>
      <w:pPr>
        <w:pStyle w:val="Body"/>
        <w:ind w:firstLine="720"/>
        <w:rPr>
          <w:rStyle w:val="None"/>
          <w:rFonts w:ascii="Tahoma" w:cs="Tahoma" w:hAnsi="Tahoma" w:eastAsia="Tahoma"/>
          <w:b w:val="1"/>
          <w:bCs w:val="1"/>
          <w:color w:val="000000"/>
          <w:u w:color="000000"/>
        </w:rPr>
      </w:pPr>
      <w:r>
        <w:rPr>
          <w:rStyle w:val="None"/>
          <w:rFonts w:ascii="Tahoma" w:hAnsi="Tahoma"/>
          <w:b w:val="1"/>
          <w:bCs w:val="1"/>
          <w:color w:val="000000"/>
          <w:u w:color="000000"/>
          <w:rtl w:val="0"/>
          <w:lang w:val="fr-FR"/>
        </w:rPr>
        <w:t>Attendance Policy</w:t>
      </w:r>
    </w:p>
    <w:p>
      <w:pPr>
        <w:pStyle w:val="Body"/>
        <w:rPr>
          <w:rStyle w:val="None"/>
          <w:rFonts w:ascii="Tahoma" w:cs="Tahoma" w:hAnsi="Tahoma" w:eastAsia="Tahoma"/>
          <w:b w:val="1"/>
          <w:bCs w:val="1"/>
          <w:color w:val="000000"/>
          <w:u w:color="000000"/>
        </w:rPr>
      </w:pPr>
    </w:p>
    <w:p>
      <w:pPr>
        <w:pStyle w:val="Body"/>
        <w:ind w:left="720" w:firstLine="0"/>
        <w:rPr>
          <w:rStyle w:val="None"/>
          <w:rFonts w:ascii="Tahoma" w:cs="Tahoma" w:hAnsi="Tahoma" w:eastAsia="Tahoma"/>
          <w:color w:val="000000"/>
          <w:sz w:val="22"/>
          <w:szCs w:val="22"/>
          <w:u w:color="000000"/>
        </w:rPr>
      </w:pPr>
      <w:r>
        <w:rPr>
          <w:rStyle w:val="None"/>
          <w:rFonts w:ascii="Tahoma" w:hAnsi="Tahoma"/>
          <w:color w:val="000000"/>
          <w:sz w:val="22"/>
          <w:szCs w:val="22"/>
          <w:u w:color="000000"/>
          <w:rtl w:val="0"/>
          <w:lang w:val="en-US"/>
        </w:rPr>
        <w:t xml:space="preserve">Those who incur </w:t>
      </w:r>
      <w:r>
        <w:rPr>
          <w:rStyle w:val="None"/>
          <w:rFonts w:ascii="Tahoma" w:hAnsi="Tahoma"/>
          <w:b w:val="1"/>
          <w:bCs w:val="1"/>
          <w:color w:val="000000"/>
          <w:sz w:val="22"/>
          <w:szCs w:val="22"/>
          <w:u w:color="000000"/>
          <w:rtl w:val="0"/>
          <w:lang w:val="en-US"/>
        </w:rPr>
        <w:t>more than 6 absences</w:t>
      </w:r>
      <w:r>
        <w:rPr>
          <w:rStyle w:val="None"/>
          <w:rFonts w:ascii="Tahoma" w:hAnsi="Tahoma"/>
          <w:color w:val="000000"/>
          <w:sz w:val="22"/>
          <w:szCs w:val="22"/>
          <w:u w:color="000000"/>
          <w:rtl w:val="0"/>
          <w:lang w:val="en-US"/>
        </w:rPr>
        <w:t xml:space="preserve"> on this class shall automatically be dropped out from the official class roster with a grade of </w:t>
      </w:r>
      <w:r>
        <w:rPr>
          <w:rStyle w:val="None"/>
          <w:rFonts w:ascii="Tahoma" w:hAnsi="Tahoma" w:hint="default"/>
          <w:color w:val="000000"/>
          <w:sz w:val="22"/>
          <w:szCs w:val="22"/>
          <w:u w:color="000000"/>
          <w:rtl w:val="0"/>
          <w:lang w:val="en-US"/>
        </w:rPr>
        <w:t>‘</w:t>
      </w:r>
      <w:r>
        <w:rPr>
          <w:rStyle w:val="None"/>
          <w:rFonts w:ascii="Tahoma" w:hAnsi="Tahoma"/>
          <w:color w:val="000000"/>
          <w:sz w:val="22"/>
          <w:szCs w:val="22"/>
          <w:u w:color="000000"/>
          <w:rtl w:val="0"/>
        </w:rPr>
        <w:t>F</w:t>
      </w:r>
      <w:r>
        <w:rPr>
          <w:rStyle w:val="None"/>
          <w:rFonts w:ascii="Tahoma" w:hAnsi="Tahoma" w:hint="default"/>
          <w:color w:val="000000"/>
          <w:sz w:val="22"/>
          <w:szCs w:val="22"/>
          <w:u w:color="000000"/>
          <w:rtl w:val="0"/>
          <w:lang w:val="en-US"/>
        </w:rPr>
        <w:t>’</w:t>
      </w:r>
      <w:r>
        <w:rPr>
          <w:rStyle w:val="None"/>
          <w:rFonts w:ascii="Tahoma" w:hAnsi="Tahoma"/>
          <w:color w:val="000000"/>
          <w:sz w:val="22"/>
          <w:szCs w:val="22"/>
          <w:u w:color="000000"/>
          <w:rtl w:val="0"/>
          <w:lang w:val="en-US"/>
        </w:rPr>
        <w:t>. The total missed classes include unexcused and excused absences, such as sickness, funerals (except for close relatives like parents or siblings), and other circumstances. Moreover, those who will come in 10 minutes or more after the start of the class shall be considered as late. And those who come in 30 minutes or more on this class after the start of the class shall be considered as absent but will be allowed to join the class. However, if there is an activity the same student will not be graded for such activity even if he/she performs the activity during that time.</w:t>
      </w:r>
    </w:p>
    <w:p>
      <w:pPr>
        <w:pStyle w:val="Body"/>
        <w:rPr>
          <w:rStyle w:val="None"/>
          <w:rFonts w:ascii="MyriadPro-Bold-Identity-H" w:cs="MyriadPro-Bold-Identity-H" w:hAnsi="MyriadPro-Bold-Identity-H" w:eastAsia="MyriadPro-Bold-Identity-H"/>
          <w:b w:val="1"/>
          <w:bCs w:val="1"/>
          <w:color w:val="000000"/>
          <w:sz w:val="19"/>
          <w:szCs w:val="19"/>
          <w:u w:color="000000"/>
        </w:rPr>
      </w:pPr>
    </w:p>
    <w:p>
      <w:pPr>
        <w:pStyle w:val="Body"/>
        <w:rPr>
          <w:rStyle w:val="None"/>
          <w:rFonts w:ascii="MyriadPro-Bold-Identity-H" w:cs="MyriadPro-Bold-Identity-H" w:hAnsi="MyriadPro-Bold-Identity-H" w:eastAsia="MyriadPro-Bold-Identity-H"/>
          <w:b w:val="1"/>
          <w:bCs w:val="1"/>
          <w:color w:val="000000"/>
          <w:sz w:val="19"/>
          <w:szCs w:val="19"/>
          <w:u w:color="000000"/>
        </w:rPr>
      </w:pPr>
    </w:p>
    <w:p>
      <w:pPr>
        <w:pStyle w:val="Body"/>
        <w:rPr>
          <w:rStyle w:val="None"/>
          <w:rFonts w:ascii="Tahoma" w:cs="Tahoma" w:hAnsi="Tahoma" w:eastAsia="Tahoma"/>
          <w:b w:val="1"/>
          <w:bCs w:val="1"/>
          <w:color w:val="000000"/>
          <w:u w:color="000000"/>
        </w:rPr>
      </w:pPr>
    </w:p>
    <w:p>
      <w:pPr>
        <w:pStyle w:val="Body"/>
        <w:ind w:firstLine="720"/>
        <w:rPr>
          <w:rStyle w:val="None"/>
          <w:rFonts w:ascii="Tahoma" w:cs="Tahoma" w:hAnsi="Tahoma" w:eastAsia="Tahoma"/>
          <w:b w:val="1"/>
          <w:bCs w:val="1"/>
          <w:color w:val="000000"/>
          <w:u w:color="000000"/>
        </w:rPr>
      </w:pPr>
      <w:r>
        <w:rPr>
          <w:rStyle w:val="None"/>
          <w:rFonts w:ascii="Tahoma" w:hAnsi="Tahoma"/>
          <w:b w:val="1"/>
          <w:bCs w:val="1"/>
          <w:color w:val="000000"/>
          <w:u w:color="000000"/>
          <w:rtl w:val="0"/>
          <w:lang w:val="en-US"/>
        </w:rPr>
        <w:t>House Rules</w:t>
      </w:r>
    </w:p>
    <w:p>
      <w:pPr>
        <w:pStyle w:val="Body"/>
        <w:rPr>
          <w:rStyle w:val="None"/>
          <w:rFonts w:ascii="Tahoma" w:cs="Tahoma" w:hAnsi="Tahoma" w:eastAsia="Tahoma"/>
          <w:b w:val="1"/>
          <w:bCs w:val="1"/>
          <w:color w:val="000000"/>
          <w:u w:color="000000"/>
        </w:rPr>
      </w:pPr>
    </w:p>
    <w:p>
      <w:pPr>
        <w:pStyle w:val="Body"/>
        <w:numPr>
          <w:ilvl w:val="0"/>
          <w:numId w:val="29"/>
        </w:numPr>
        <w:bidi w:val="0"/>
        <w:ind w:right="0"/>
        <w:jc w:val="left"/>
        <w:rPr>
          <w:rStyle w:val="None"/>
          <w:rFonts w:ascii="Tahoma" w:cs="Tahoma" w:hAnsi="Tahoma" w:eastAsia="Tahoma"/>
          <w:color w:val="000000"/>
          <w:sz w:val="22"/>
          <w:szCs w:val="22"/>
          <w:u w:color="000000"/>
          <w:rtl w:val="0"/>
          <w:lang w:val="en-US"/>
        </w:rPr>
      </w:pPr>
      <w:r>
        <w:rPr>
          <w:rStyle w:val="None"/>
          <w:rFonts w:ascii="Tahoma" w:hAnsi="Tahoma"/>
          <w:color w:val="000000"/>
          <w:sz w:val="22"/>
          <w:szCs w:val="22"/>
          <w:u w:color="000000"/>
          <w:rtl w:val="0"/>
          <w:lang w:val="en-US"/>
        </w:rPr>
        <w:t>Turn off or put in silent mode your cell phone when in class.</w:t>
      </w:r>
    </w:p>
    <w:p>
      <w:pPr>
        <w:pStyle w:val="Body"/>
        <w:numPr>
          <w:ilvl w:val="0"/>
          <w:numId w:val="29"/>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 xml:space="preserve">Do not use or surf the Internet while there is an ongoing lecture or activity/exercise. However, if there is no activity yet, or you completed your activity earlier and there is no ongoing lecture you are allowed to use the Internet. </w:t>
      </w:r>
    </w:p>
    <w:p>
      <w:pPr>
        <w:pStyle w:val="Body"/>
        <w:numPr>
          <w:ilvl w:val="0"/>
          <w:numId w:val="29"/>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No any form of liquid for drinking (e.g. soda, juice, water) shall be brought inside the Lab.</w:t>
      </w:r>
    </w:p>
    <w:p>
      <w:pPr>
        <w:pStyle w:val="Body"/>
        <w:numPr>
          <w:ilvl w:val="0"/>
          <w:numId w:val="29"/>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No smoking or chewing betel nut while on the lab.</w:t>
      </w:r>
    </w:p>
    <w:p>
      <w:pPr>
        <w:pStyle w:val="Body"/>
        <w:numPr>
          <w:ilvl w:val="0"/>
          <w:numId w:val="29"/>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If you need assistance from the teacher, just simply raise your hand and the teacher will be your side to attend to your need(s) once he/she is free to do so.</w:t>
      </w:r>
    </w:p>
    <w:p>
      <w:pPr>
        <w:pStyle w:val="Body"/>
        <w:numPr>
          <w:ilvl w:val="0"/>
          <w:numId w:val="29"/>
        </w:numPr>
        <w:bidi w:val="0"/>
        <w:ind w:right="0"/>
        <w:jc w:val="left"/>
        <w:rPr>
          <w:rStyle w:val="None"/>
          <w:rFonts w:ascii="Tahoma" w:cs="Tahoma" w:hAnsi="Tahoma" w:eastAsia="Tahoma"/>
          <w:b w:val="1"/>
          <w:bCs w:val="1"/>
          <w:color w:val="000000"/>
          <w:sz w:val="22"/>
          <w:szCs w:val="22"/>
          <w:u w:color="000000"/>
          <w:rtl w:val="0"/>
          <w:lang w:val="en-US"/>
        </w:rPr>
      </w:pPr>
      <w:r>
        <w:rPr>
          <w:rStyle w:val="None"/>
          <w:rFonts w:ascii="Tahoma" w:hAnsi="Tahoma"/>
          <w:b w:val="0"/>
          <w:bCs w:val="0"/>
          <w:color w:val="000000"/>
          <w:sz w:val="22"/>
          <w:szCs w:val="22"/>
          <w:u w:color="000000"/>
          <w:rtl w:val="0"/>
          <w:lang w:val="en-US"/>
        </w:rPr>
        <w:t>If you find the lecture too fast, kindly just raise your hand and inform the teacher to slow down or to repeat something. The teacher will not take that as something offensive or disrespectful. However, be sure that you are not doing something else that is against the rules stated above (e.g. surfing the Internet while the teacher is on lecture) and at the same time asking for your teacher to repeat it.</w:t>
      </w:r>
    </w:p>
    <w:p>
      <w:pPr>
        <w:pStyle w:val="Body"/>
        <w:ind w:left="720" w:firstLine="0"/>
        <w:rPr>
          <w:rStyle w:val="None"/>
          <w:rFonts w:ascii="Tahoma" w:cs="Tahoma" w:hAnsi="Tahoma" w:eastAsia="Tahoma"/>
          <w:b w:val="1"/>
          <w:bCs w:val="1"/>
          <w:color w:val="000000"/>
          <w:sz w:val="22"/>
          <w:szCs w:val="22"/>
          <w:u w:color="000000"/>
        </w:rPr>
      </w:pPr>
    </w:p>
    <w:p>
      <w:pPr>
        <w:pStyle w:val="Body"/>
        <w:ind w:left="720" w:firstLine="0"/>
        <w:rPr>
          <w:rStyle w:val="None"/>
          <w:rFonts w:ascii="Tahoma" w:cs="Tahoma" w:hAnsi="Tahoma" w:eastAsia="Tahoma"/>
          <w:color w:val="000000"/>
          <w:sz w:val="22"/>
          <w:szCs w:val="22"/>
          <w:u w:color="000000"/>
        </w:rPr>
      </w:pPr>
      <w:r>
        <w:rPr>
          <w:rStyle w:val="None"/>
          <w:rFonts w:ascii="Tahoma" w:hAnsi="Tahoma"/>
          <w:b w:val="1"/>
          <w:bCs w:val="1"/>
          <w:color w:val="000000"/>
          <w:sz w:val="22"/>
          <w:szCs w:val="22"/>
          <w:u w:color="000000"/>
          <w:rtl w:val="0"/>
        </w:rPr>
        <w:t>Note :</w:t>
      </w:r>
      <w:r>
        <w:rPr>
          <w:rStyle w:val="None"/>
          <w:rFonts w:ascii="Tahoma" w:hAnsi="Tahoma"/>
          <w:color w:val="000000"/>
          <w:sz w:val="22"/>
          <w:szCs w:val="22"/>
          <w:u w:color="000000"/>
          <w:rtl w:val="0"/>
          <w:lang w:val="en-US"/>
        </w:rPr>
        <w:t xml:space="preserve"> Those who repeatedly violate rules 2,3 &amp; 4 will be forewarned first and after 3 violations or more, the SSP head and the Chairperson will be given notice after a private discussion with the teacher in charge.</w:t>
      </w:r>
    </w:p>
    <w:p>
      <w:pPr>
        <w:pStyle w:val="Body"/>
        <w:rPr>
          <w:rStyle w:val="None"/>
          <w:rFonts w:ascii="Tahoma" w:cs="Tahoma" w:hAnsi="Tahoma" w:eastAsia="Tahoma"/>
          <w:b w:val="1"/>
          <w:bCs w:val="1"/>
          <w:color w:val="000000"/>
          <w:u w:color="000000"/>
        </w:rPr>
      </w:pPr>
    </w:p>
    <w:p>
      <w:pPr>
        <w:pStyle w:val="Body"/>
        <w:rPr>
          <w:rStyle w:val="None"/>
          <w:rFonts w:ascii="Tahoma" w:cs="Tahoma" w:hAnsi="Tahoma" w:eastAsia="Tahoma"/>
          <w:b w:val="1"/>
          <w:bCs w:val="1"/>
          <w:color w:val="000000"/>
          <w:u w:color="000000"/>
        </w:rPr>
      </w:pPr>
    </w:p>
    <w:p>
      <w:pPr>
        <w:pStyle w:val="Body"/>
      </w:pPr>
      <w:r/>
    </w:p>
    <w:sectPr>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 w:name="Calibri">
    <w:charset w:val="00"/>
    <w:family w:val="roman"/>
    <w:pitch w:val="default"/>
  </w:font>
  <w:font w:name="Courier New">
    <w:charset w:val="00"/>
    <w:family w:val="roman"/>
    <w:pitch w:val="default"/>
  </w:font>
  <w:font w:name="MyriadPro-Bold-Identity-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upperLetter"/>
      <w:suff w:val="tab"/>
      <w:lvlText w:val="%1."/>
      <w:lvlJc w:val="left"/>
      <w:pPr>
        <w:ind w:left="18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80"/>
        </w:tabs>
        <w:ind w:left="90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80"/>
        </w:tabs>
        <w:ind w:left="16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80"/>
        </w:tabs>
        <w:ind w:left="234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80"/>
        </w:tabs>
        <w:ind w:left="306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80"/>
        </w:tabs>
        <w:ind w:left="37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80"/>
        </w:tabs>
        <w:ind w:left="450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80"/>
        </w:tabs>
        <w:ind w:left="522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80"/>
        </w:tabs>
        <w:ind w:left="59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upperLetter"/>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61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upperLetter"/>
      <w:suff w:val="tab"/>
      <w:lvlText w:val="%1."/>
      <w:lvlJc w:val="left"/>
      <w:pPr>
        <w:ind w:left="108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88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7"/>
  </w:abstractNum>
  <w:abstractNum w:abstractNumId="10">
    <w:multiLevelType w:val="hybridMultilevel"/>
    <w:styleLink w:val="Imported Style 7"/>
    <w:lvl w:ilvl="0">
      <w:start w:val="1"/>
      <w:numFmt w:val="upperRoman"/>
      <w:suff w:val="tab"/>
      <w:lvlText w:val="%1."/>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6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99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99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8"/>
  </w:abstractNum>
  <w:abstractNum w:abstractNumId="12">
    <w:multiLevelType w:val="hybridMultilevel"/>
    <w:styleLink w:val="Imported Style 8"/>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9"/>
  </w:abstractNum>
  <w:abstractNum w:abstractNumId="14">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10"/>
  </w:abstractNum>
  <w:abstractNum w:abstractNumId="16">
    <w:multiLevelType w:val="hybridMultilevel"/>
    <w:styleLink w:val="Imported Style 1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2"/>
    <w:lvlOverride w:ilvl="0">
      <w:startOverride w:val="3"/>
    </w:lvlOverride>
  </w:num>
  <w:num w:numId="5">
    <w:abstractNumId w:val="3"/>
  </w:num>
  <w:num w:numId="6">
    <w:abstractNumId w:val="4"/>
  </w:num>
  <w:num w:numId="7">
    <w:abstractNumId w:val="4"/>
    <w:lvlOverride w:ilvl="0">
      <w:startOverride w:val="2"/>
    </w:lvlOverride>
  </w:num>
  <w:num w:numId="8">
    <w:abstractNumId w:val="5"/>
  </w:num>
  <w:num w:numId="9">
    <w:abstractNumId w:val="5"/>
    <w:lvlOverride w:ilvl="0">
      <w:startOverride w:val="5"/>
    </w:lvlOverride>
  </w:num>
  <w:num w:numId="10">
    <w:abstractNumId w:val="6"/>
  </w:num>
  <w:num w:numId="11">
    <w:abstractNumId w:val="6"/>
    <w:lvlOverride w:ilvl="0">
      <w:startOverride w:val="4"/>
    </w:lvlOverride>
  </w:num>
  <w:num w:numId="12">
    <w:abstractNumId w:val="7"/>
  </w:num>
  <w:num w:numId="13">
    <w:abstractNumId w:val="7"/>
    <w:lvlOverride w:ilvl="0">
      <w:startOverride w:val="6"/>
    </w:lvlOverride>
  </w:num>
  <w:num w:numId="14">
    <w:abstractNumId w:val="8"/>
  </w:num>
  <w:num w:numId="15">
    <w:abstractNumId w:val="8"/>
    <w:lvlOverride w:ilvl="0">
      <w:startOverride w:val="7"/>
    </w:lvlOverride>
  </w:num>
  <w:num w:numId="16">
    <w:abstractNumId w:val="10"/>
  </w:num>
  <w:num w:numId="17">
    <w:abstractNumId w:val="9"/>
  </w:num>
  <w:num w:numId="18">
    <w:abstractNumId w:val="9"/>
    <w:lvlOverride w:ilvl="0">
      <w:startOverride w:val="2"/>
    </w:lvlOverride>
  </w:num>
  <w:num w:numId="19">
    <w:abstractNumId w:val="9"/>
    <w:lvlOverride w:ilvl="0">
      <w:lvl w:ilvl="0">
        <w:start w:val="1"/>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11"/>
  </w:num>
  <w:num w:numId="22">
    <w:abstractNumId w:val="9"/>
    <w:lvlOverride w:ilvl="0">
      <w:startOverride w:val="6"/>
      <w:lvl w:ilvl="0">
        <w:start w:val="6"/>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3">
    <w:abstractNumId w:val="9"/>
    <w:lvlOverride w:ilvl="0">
      <w:startOverride w:val="7"/>
      <w:lvl w:ilvl="0">
        <w:start w:val="7"/>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4">
    <w:abstractNumId w:val="14"/>
  </w:num>
  <w:num w:numId="25">
    <w:abstractNumId w:val="13"/>
  </w:num>
  <w:num w:numId="26">
    <w:abstractNumId w:val="9"/>
    <w:lvlOverride w:ilvl="0">
      <w:startOverride w:val="8"/>
      <w:lvl w:ilvl="0">
        <w:start w:val="8"/>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7">
    <w:abstractNumId w:val="9"/>
    <w:lvlOverride w:ilvl="0">
      <w:startOverride w:val="9"/>
      <w:lvl w:ilvl="0">
        <w:start w:val="9"/>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8">
    <w:abstractNumId w:val="16"/>
  </w:num>
  <w:num w:numId="29">
    <w:abstractNumId w:val="1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ahoma" w:cs="Tahoma" w:hAnsi="Tahoma" w:eastAsia="Tahoma"/>
      <w:color w:val="0000ff"/>
      <w:u w:val="single" w:color="0000ff"/>
    </w:rPr>
  </w:style>
  <w:style w:type="numbering" w:styleId="Imported Style 1">
    <w:name w:val="Imported Style 1"/>
    <w:pPr>
      <w:numPr>
        <w:numId w:val="1"/>
      </w:numPr>
    </w:pPr>
  </w:style>
  <w:style w:type="numbering" w:styleId="Imported Style 7">
    <w:name w:val="Imported Style 7"/>
    <w:pPr>
      <w:numPr>
        <w:numId w:val="16"/>
      </w:numPr>
    </w:pPr>
  </w:style>
  <w:style w:type="numbering" w:styleId="Imported Style 8">
    <w:name w:val="Imported Style 8"/>
    <w:pPr>
      <w:numPr>
        <w:numId w:val="20"/>
      </w:numPr>
    </w:pPr>
  </w:style>
  <w:style w:type="numbering" w:styleId="Imported Style 9">
    <w:name w:val="Imported Style 9"/>
    <w:pPr>
      <w:numPr>
        <w:numId w:val="24"/>
      </w:numPr>
    </w:p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0">
    <w:name w:val="Imported Style 10"/>
    <w:pPr>
      <w:numPr>
        <w:numId w:val="2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